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42" w:rsidRPr="001F50FA" w:rsidRDefault="00696742">
      <w:pPr>
        <w:rPr>
          <w:b/>
        </w:rPr>
        <w:sectPr w:rsidR="00696742" w:rsidRPr="001F50FA" w:rsidSect="0036351C">
          <w:pgSz w:w="11900" w:h="16840"/>
          <w:pgMar w:top="568" w:right="0" w:bottom="1447" w:left="0" w:header="0" w:footer="3" w:gutter="0"/>
          <w:cols w:space="720"/>
          <w:noEndnote/>
          <w:docGrid w:linePitch="360"/>
        </w:sectPr>
      </w:pPr>
    </w:p>
    <w:p w:rsidR="00696742" w:rsidRDefault="001F50FA" w:rsidP="0011293F">
      <w:pPr>
        <w:pStyle w:val="Balk10"/>
        <w:keepNext/>
        <w:keepLines/>
        <w:shd w:val="clear" w:color="auto" w:fill="auto"/>
        <w:spacing w:after="49" w:line="220" w:lineRule="exact"/>
        <w:ind w:firstLine="0"/>
        <w:jc w:val="center"/>
        <w:rPr>
          <w:b/>
          <w:sz w:val="24"/>
          <w:szCs w:val="24"/>
        </w:rPr>
      </w:pPr>
      <w:bookmarkStart w:id="0" w:name="bookmark0"/>
      <w:r w:rsidRPr="001F50FA">
        <w:rPr>
          <w:b/>
          <w:sz w:val="24"/>
          <w:szCs w:val="24"/>
        </w:rPr>
        <w:lastRenderedPageBreak/>
        <w:t>ZİLE YAVUZ SELİM NACİ GİRAY İLKOKULU, HÜSEYİN GAZİ ORTAOKUL</w:t>
      </w:r>
      <w:r w:rsidR="0011293F">
        <w:rPr>
          <w:b/>
          <w:sz w:val="24"/>
          <w:szCs w:val="24"/>
        </w:rPr>
        <w:t>,</w:t>
      </w:r>
      <w:r w:rsidRPr="001F50FA">
        <w:rPr>
          <w:b/>
          <w:sz w:val="24"/>
          <w:szCs w:val="24"/>
        </w:rPr>
        <w:t xml:space="preserve"> FEVZİ ÇAKMAK ORTAOKULU,  </w:t>
      </w:r>
      <w:r w:rsidR="0011293F">
        <w:rPr>
          <w:b/>
          <w:sz w:val="24"/>
          <w:szCs w:val="24"/>
        </w:rPr>
        <w:t>ESKİ İMAM HATİP ORTAOKULU, DİNÇERLER ANADOLU LİSESİ (ESKİ BİNA), NENE HATUN MESLEKİ VE TEKNİK ANADOLU LİSESİ</w:t>
      </w:r>
      <w:r w:rsidR="00110E05">
        <w:rPr>
          <w:b/>
          <w:sz w:val="24"/>
          <w:szCs w:val="24"/>
        </w:rPr>
        <w:t xml:space="preserve"> UYGULAMA SINIFI</w:t>
      </w:r>
      <w:r w:rsidR="0011293F">
        <w:rPr>
          <w:b/>
          <w:sz w:val="24"/>
          <w:szCs w:val="24"/>
        </w:rPr>
        <w:t xml:space="preserve"> </w:t>
      </w:r>
      <w:r w:rsidR="00110E05">
        <w:rPr>
          <w:b/>
          <w:sz w:val="24"/>
          <w:szCs w:val="24"/>
        </w:rPr>
        <w:t>BİNALARI</w:t>
      </w:r>
      <w:r w:rsidRPr="001F50FA">
        <w:rPr>
          <w:b/>
          <w:sz w:val="24"/>
          <w:szCs w:val="24"/>
        </w:rPr>
        <w:t xml:space="preserve"> VE EKLERİNİN YIKIM İŞİ GENEL VE TEKNİK</w:t>
      </w:r>
      <w:bookmarkStart w:id="1" w:name="bookmark1"/>
      <w:bookmarkEnd w:id="0"/>
      <w:r w:rsidR="0011293F">
        <w:rPr>
          <w:b/>
          <w:sz w:val="24"/>
          <w:szCs w:val="24"/>
        </w:rPr>
        <w:t xml:space="preserve"> </w:t>
      </w:r>
      <w:r w:rsidRPr="001F50FA">
        <w:rPr>
          <w:b/>
          <w:sz w:val="24"/>
          <w:szCs w:val="24"/>
        </w:rPr>
        <w:t>ŞARTNAMESİ</w:t>
      </w:r>
      <w:bookmarkEnd w:id="1"/>
    </w:p>
    <w:p w:rsidR="0011293F" w:rsidRDefault="0011293F" w:rsidP="0011293F">
      <w:pPr>
        <w:pStyle w:val="Balk10"/>
        <w:keepNext/>
        <w:keepLines/>
        <w:shd w:val="clear" w:color="auto" w:fill="auto"/>
        <w:spacing w:after="49" w:line="220" w:lineRule="exact"/>
        <w:ind w:firstLine="0"/>
        <w:jc w:val="center"/>
        <w:rPr>
          <w:b/>
          <w:sz w:val="24"/>
          <w:szCs w:val="24"/>
        </w:rPr>
      </w:pPr>
    </w:p>
    <w:p w:rsidR="0011293F" w:rsidRPr="001F50FA" w:rsidRDefault="0011293F" w:rsidP="0011293F">
      <w:pPr>
        <w:pStyle w:val="Balk10"/>
        <w:keepNext/>
        <w:keepLines/>
        <w:shd w:val="clear" w:color="auto" w:fill="auto"/>
        <w:spacing w:after="49" w:line="220" w:lineRule="exact"/>
        <w:ind w:firstLine="0"/>
        <w:jc w:val="center"/>
        <w:rPr>
          <w:b/>
          <w:sz w:val="24"/>
          <w:szCs w:val="24"/>
        </w:rPr>
      </w:pPr>
    </w:p>
    <w:p w:rsidR="00696742" w:rsidRPr="00513DB9" w:rsidRDefault="001F50FA">
      <w:pPr>
        <w:pStyle w:val="Balk20"/>
        <w:keepNext/>
        <w:keepLines/>
        <w:shd w:val="clear" w:color="auto" w:fill="auto"/>
        <w:spacing w:before="0" w:after="175" w:line="220" w:lineRule="exact"/>
        <w:rPr>
          <w:sz w:val="24"/>
          <w:szCs w:val="24"/>
        </w:rPr>
      </w:pPr>
      <w:bookmarkStart w:id="2" w:name="bookmark2"/>
      <w:r>
        <w:rPr>
          <w:rStyle w:val="Balk21"/>
          <w:b/>
          <w:bCs/>
          <w:sz w:val="24"/>
          <w:szCs w:val="24"/>
        </w:rPr>
        <w:t>İHALE TARİHİ/ŞARTLARI VE İŞ</w:t>
      </w:r>
      <w:r w:rsidR="005739B0" w:rsidRPr="00513DB9">
        <w:rPr>
          <w:rStyle w:val="Balk21"/>
          <w:b/>
          <w:bCs/>
          <w:sz w:val="24"/>
          <w:szCs w:val="24"/>
        </w:rPr>
        <w:t>İN SÜRESİ:</w:t>
      </w:r>
      <w:bookmarkEnd w:id="2"/>
    </w:p>
    <w:p w:rsidR="00696742" w:rsidRPr="00DA087A" w:rsidRDefault="0079212E" w:rsidP="0079212E">
      <w:pPr>
        <w:pStyle w:val="Gvdemetni20"/>
        <w:shd w:val="clear" w:color="auto" w:fill="auto"/>
        <w:tabs>
          <w:tab w:val="left" w:pos="1118"/>
        </w:tabs>
        <w:spacing w:before="0" w:after="0" w:line="252" w:lineRule="exact"/>
        <w:ind w:left="720" w:firstLine="0"/>
        <w:jc w:val="both"/>
        <w:rPr>
          <w:sz w:val="24"/>
          <w:szCs w:val="24"/>
        </w:rPr>
      </w:pPr>
      <w:r>
        <w:rPr>
          <w:sz w:val="24"/>
          <w:szCs w:val="24"/>
        </w:rPr>
        <w:tab/>
      </w:r>
      <w:r w:rsidR="0011293F">
        <w:rPr>
          <w:sz w:val="24"/>
          <w:szCs w:val="24"/>
        </w:rPr>
        <w:t xml:space="preserve">İhale </w:t>
      </w:r>
      <w:r w:rsidR="00DA16F9">
        <w:rPr>
          <w:sz w:val="24"/>
          <w:szCs w:val="24"/>
        </w:rPr>
        <w:t>0</w:t>
      </w:r>
      <w:r w:rsidR="00512444">
        <w:rPr>
          <w:sz w:val="24"/>
          <w:szCs w:val="24"/>
        </w:rPr>
        <w:t>4</w:t>
      </w:r>
      <w:r w:rsidR="0011293F">
        <w:rPr>
          <w:sz w:val="24"/>
          <w:szCs w:val="24"/>
        </w:rPr>
        <w:t>.12</w:t>
      </w:r>
      <w:r w:rsidR="00824AF2" w:rsidRPr="00513DB9">
        <w:rPr>
          <w:sz w:val="24"/>
          <w:szCs w:val="24"/>
        </w:rPr>
        <w:t>.2017</w:t>
      </w:r>
      <w:r w:rsidR="005739B0" w:rsidRPr="00513DB9">
        <w:rPr>
          <w:sz w:val="24"/>
          <w:szCs w:val="24"/>
        </w:rPr>
        <w:t xml:space="preserve"> </w:t>
      </w:r>
      <w:r w:rsidR="007A105F">
        <w:rPr>
          <w:sz w:val="24"/>
          <w:szCs w:val="24"/>
        </w:rPr>
        <w:t xml:space="preserve">Pazartesi günü </w:t>
      </w:r>
      <w:r w:rsidR="00157008" w:rsidRPr="00513DB9">
        <w:rPr>
          <w:sz w:val="24"/>
          <w:szCs w:val="24"/>
        </w:rPr>
        <w:t xml:space="preserve">saat </w:t>
      </w:r>
      <w:r w:rsidR="0011293F">
        <w:rPr>
          <w:sz w:val="24"/>
          <w:szCs w:val="24"/>
        </w:rPr>
        <w:t>14</w:t>
      </w:r>
      <w:r w:rsidR="001F50FA" w:rsidRPr="00513DB9">
        <w:rPr>
          <w:sz w:val="24"/>
          <w:szCs w:val="24"/>
        </w:rPr>
        <w:t>.00’da</w:t>
      </w:r>
      <w:r w:rsidR="00157008" w:rsidRPr="00513DB9">
        <w:rPr>
          <w:sz w:val="24"/>
          <w:szCs w:val="24"/>
        </w:rPr>
        <w:t xml:space="preserve"> Zile </w:t>
      </w:r>
      <w:r w:rsidR="00824AF2" w:rsidRPr="00513DB9">
        <w:rPr>
          <w:sz w:val="24"/>
          <w:szCs w:val="24"/>
        </w:rPr>
        <w:t>İlçe Milli Eğitim Müdürlüğünde</w:t>
      </w:r>
      <w:r w:rsidR="005739B0" w:rsidRPr="00513DB9">
        <w:rPr>
          <w:sz w:val="24"/>
          <w:szCs w:val="24"/>
        </w:rPr>
        <w:t xml:space="preserve">, </w:t>
      </w:r>
      <w:r w:rsidR="00DA087A">
        <w:rPr>
          <w:sz w:val="24"/>
          <w:szCs w:val="24"/>
        </w:rPr>
        <w:t xml:space="preserve"> </w:t>
      </w:r>
      <w:r w:rsidR="00DA087A">
        <w:rPr>
          <w:color w:val="auto"/>
        </w:rPr>
        <w:t xml:space="preserve">Okulların hurda malzeme bedel üzerine artırım yapılarak </w:t>
      </w:r>
      <w:r w:rsidR="00DA087A" w:rsidRPr="00DA087A">
        <w:rPr>
          <w:b/>
          <w:color w:val="auto"/>
        </w:rPr>
        <w:t>50.000</w:t>
      </w:r>
      <w:r w:rsidR="001A6A28">
        <w:rPr>
          <w:b/>
          <w:color w:val="auto"/>
        </w:rPr>
        <w:t>,00</w:t>
      </w:r>
      <w:r w:rsidR="00AE7F5B">
        <w:rPr>
          <w:b/>
          <w:color w:val="auto"/>
        </w:rPr>
        <w:t xml:space="preserve">(Ellibin) </w:t>
      </w:r>
      <w:r w:rsidR="00DA087A" w:rsidRPr="00DA087A">
        <w:rPr>
          <w:b/>
          <w:color w:val="auto"/>
        </w:rPr>
        <w:t>TL</w:t>
      </w:r>
      <w:r w:rsidR="00DA087A">
        <w:rPr>
          <w:color w:val="auto"/>
        </w:rPr>
        <w:t xml:space="preserve"> muhammen bedel üzerinden 2886 sayılı Devlet İhale Kanununun 45.madddesi uyarınca Açık Teklif Usulü Yıkım ve Enkaz Kaldırma İşi Teknik Şartname hükümlerine göre yapılacaktır.</w:t>
      </w:r>
      <w:r w:rsidR="00824AF2" w:rsidRPr="00DA087A">
        <w:rPr>
          <w:sz w:val="24"/>
          <w:szCs w:val="24"/>
        </w:rPr>
        <w:t xml:space="preserve"> İşin süresi </w:t>
      </w:r>
      <w:r w:rsidR="0011293F" w:rsidRPr="00DA087A">
        <w:rPr>
          <w:sz w:val="24"/>
          <w:szCs w:val="24"/>
        </w:rPr>
        <w:t>6</w:t>
      </w:r>
      <w:r w:rsidR="00591036" w:rsidRPr="00DA087A">
        <w:rPr>
          <w:sz w:val="24"/>
          <w:szCs w:val="24"/>
        </w:rPr>
        <w:t>0</w:t>
      </w:r>
      <w:r w:rsidR="005739B0" w:rsidRPr="00DA087A">
        <w:rPr>
          <w:sz w:val="24"/>
          <w:szCs w:val="24"/>
        </w:rPr>
        <w:t xml:space="preserve"> gündür.</w:t>
      </w:r>
    </w:p>
    <w:p w:rsidR="00696742" w:rsidRPr="00513DB9" w:rsidRDefault="005739B0">
      <w:pPr>
        <w:pStyle w:val="Balk20"/>
        <w:keepNext/>
        <w:keepLines/>
        <w:shd w:val="clear" w:color="auto" w:fill="auto"/>
        <w:spacing w:before="0" w:after="162" w:line="220" w:lineRule="exact"/>
        <w:rPr>
          <w:sz w:val="24"/>
          <w:szCs w:val="24"/>
        </w:rPr>
      </w:pPr>
      <w:bookmarkStart w:id="3" w:name="bookmark3"/>
      <w:r w:rsidRPr="00513DB9">
        <w:rPr>
          <w:rStyle w:val="Balk21"/>
          <w:b/>
          <w:bCs/>
          <w:sz w:val="24"/>
          <w:szCs w:val="24"/>
        </w:rPr>
        <w:t>İhaleye katılabilmek için:</w:t>
      </w:r>
      <w:bookmarkEnd w:id="3"/>
    </w:p>
    <w:p w:rsidR="007D7FF3" w:rsidRDefault="007D7FF3" w:rsidP="0079212E">
      <w:pPr>
        <w:pStyle w:val="Gvdemetni20"/>
        <w:numPr>
          <w:ilvl w:val="0"/>
          <w:numId w:val="1"/>
        </w:numPr>
        <w:shd w:val="clear" w:color="auto" w:fill="auto"/>
        <w:tabs>
          <w:tab w:val="left" w:pos="1118"/>
        </w:tabs>
        <w:spacing w:before="0" w:after="0" w:line="252" w:lineRule="exact"/>
        <w:ind w:left="1100" w:hanging="340"/>
        <w:jc w:val="both"/>
        <w:rPr>
          <w:sz w:val="24"/>
          <w:szCs w:val="24"/>
        </w:rPr>
      </w:pPr>
      <w:r w:rsidRPr="00657364">
        <w:rPr>
          <w:color w:val="auto"/>
        </w:rPr>
        <w:t xml:space="preserve">Yıkım işinin sorunsuz bir şekilde sona ermesi ve işin yarıda bırakılmaması nedeniyle </w:t>
      </w:r>
      <w:r w:rsidR="00D4100E">
        <w:rPr>
          <w:color w:val="auto"/>
        </w:rPr>
        <w:t>istekli tarafından</w:t>
      </w:r>
      <w:r>
        <w:rPr>
          <w:b/>
          <w:color w:val="auto"/>
        </w:rPr>
        <w:t xml:space="preserve"> 50.000,00 (Elli</w:t>
      </w:r>
      <w:r w:rsidRPr="00C14858">
        <w:rPr>
          <w:b/>
          <w:color w:val="auto"/>
        </w:rPr>
        <w:t>bin)TL</w:t>
      </w:r>
      <w:r w:rsidRPr="0014030B">
        <w:rPr>
          <w:color w:val="auto"/>
        </w:rPr>
        <w:t xml:space="preserve"> değerinde</w:t>
      </w:r>
      <w:r>
        <w:rPr>
          <w:color w:val="auto"/>
        </w:rPr>
        <w:t xml:space="preserve"> bankalardan alınmış</w:t>
      </w:r>
      <w:r w:rsidRPr="0014030B">
        <w:rPr>
          <w:b/>
          <w:color w:val="FF0000"/>
        </w:rPr>
        <w:t xml:space="preserve"> </w:t>
      </w:r>
      <w:r w:rsidRPr="0014030B">
        <w:rPr>
          <w:sz w:val="24"/>
          <w:szCs w:val="24"/>
        </w:rPr>
        <w:t xml:space="preserve">Teminat Mektubu veya Zile Özel İdare Müdürlüğü veznesine </w:t>
      </w:r>
      <w:r>
        <w:rPr>
          <w:b/>
          <w:color w:val="auto"/>
        </w:rPr>
        <w:t>50.000,00 (Elli</w:t>
      </w:r>
      <w:r w:rsidRPr="00C14858">
        <w:rPr>
          <w:b/>
          <w:color w:val="auto"/>
        </w:rPr>
        <w:t>bin)TL</w:t>
      </w:r>
      <w:r w:rsidR="00D4100E">
        <w:rPr>
          <w:b/>
          <w:color w:val="auto"/>
        </w:rPr>
        <w:t>’nin</w:t>
      </w:r>
      <w:r w:rsidRPr="0014030B">
        <w:rPr>
          <w:color w:val="auto"/>
        </w:rPr>
        <w:t xml:space="preserve"> </w:t>
      </w:r>
      <w:r w:rsidRPr="0014030B">
        <w:rPr>
          <w:sz w:val="24"/>
          <w:szCs w:val="24"/>
        </w:rPr>
        <w:t>yatır</w:t>
      </w:r>
      <w:r w:rsidR="00D4100E">
        <w:rPr>
          <w:sz w:val="24"/>
          <w:szCs w:val="24"/>
        </w:rPr>
        <w:t>ıl</w:t>
      </w:r>
      <w:r w:rsidRPr="0014030B">
        <w:rPr>
          <w:sz w:val="24"/>
          <w:szCs w:val="24"/>
        </w:rPr>
        <w:t>arak dekontun dosyaya konulması</w:t>
      </w:r>
      <w:r w:rsidR="00D4100E">
        <w:rPr>
          <w:sz w:val="24"/>
          <w:szCs w:val="24"/>
        </w:rPr>
        <w:t>.</w:t>
      </w:r>
    </w:p>
    <w:p w:rsidR="00696742" w:rsidRDefault="0079212E">
      <w:pPr>
        <w:pStyle w:val="Gvdemetni20"/>
        <w:numPr>
          <w:ilvl w:val="0"/>
          <w:numId w:val="1"/>
        </w:numPr>
        <w:shd w:val="clear" w:color="auto" w:fill="auto"/>
        <w:tabs>
          <w:tab w:val="left" w:pos="1128"/>
        </w:tabs>
        <w:spacing w:before="0" w:after="0" w:line="252" w:lineRule="exact"/>
        <w:ind w:left="1100" w:hanging="340"/>
        <w:jc w:val="both"/>
        <w:rPr>
          <w:sz w:val="24"/>
          <w:szCs w:val="24"/>
        </w:rPr>
      </w:pPr>
      <w:r>
        <w:rPr>
          <w:sz w:val="24"/>
          <w:szCs w:val="24"/>
        </w:rPr>
        <w:t>Yerleşim Yeri Belgesi (İkametgah)</w:t>
      </w:r>
      <w:r w:rsidR="005739B0" w:rsidRPr="00513DB9">
        <w:rPr>
          <w:sz w:val="24"/>
          <w:szCs w:val="24"/>
        </w:rPr>
        <w:t>,</w:t>
      </w:r>
    </w:p>
    <w:p w:rsidR="0079212E" w:rsidRDefault="0079212E">
      <w:pPr>
        <w:pStyle w:val="Gvdemetni20"/>
        <w:numPr>
          <w:ilvl w:val="0"/>
          <w:numId w:val="1"/>
        </w:numPr>
        <w:shd w:val="clear" w:color="auto" w:fill="auto"/>
        <w:tabs>
          <w:tab w:val="left" w:pos="1128"/>
        </w:tabs>
        <w:spacing w:before="0" w:after="0" w:line="252" w:lineRule="exact"/>
        <w:ind w:left="1100" w:hanging="340"/>
        <w:jc w:val="both"/>
        <w:rPr>
          <w:sz w:val="24"/>
          <w:szCs w:val="24"/>
        </w:rPr>
      </w:pPr>
      <w:r>
        <w:rPr>
          <w:sz w:val="24"/>
          <w:szCs w:val="24"/>
        </w:rPr>
        <w:t>Noter Tasdikli İmza Sirkü</w:t>
      </w:r>
      <w:r w:rsidR="004C4789">
        <w:rPr>
          <w:sz w:val="24"/>
          <w:szCs w:val="24"/>
        </w:rPr>
        <w:t>leri</w:t>
      </w:r>
    </w:p>
    <w:p w:rsidR="0079212E" w:rsidRDefault="0079212E">
      <w:pPr>
        <w:pStyle w:val="Gvdemetni20"/>
        <w:numPr>
          <w:ilvl w:val="0"/>
          <w:numId w:val="1"/>
        </w:numPr>
        <w:shd w:val="clear" w:color="auto" w:fill="auto"/>
        <w:tabs>
          <w:tab w:val="left" w:pos="1128"/>
        </w:tabs>
        <w:spacing w:before="0" w:after="0" w:line="252" w:lineRule="exact"/>
        <w:ind w:left="1100" w:hanging="340"/>
        <w:jc w:val="both"/>
        <w:rPr>
          <w:sz w:val="24"/>
          <w:szCs w:val="24"/>
        </w:rPr>
      </w:pPr>
      <w:r>
        <w:rPr>
          <w:sz w:val="24"/>
          <w:szCs w:val="24"/>
        </w:rPr>
        <w:t>Vekaleten katılanlar için noter tasdikli vekaletname,</w:t>
      </w:r>
    </w:p>
    <w:p w:rsidR="0079212E" w:rsidRDefault="0079212E">
      <w:pPr>
        <w:pStyle w:val="Gvdemetni20"/>
        <w:numPr>
          <w:ilvl w:val="0"/>
          <w:numId w:val="1"/>
        </w:numPr>
        <w:shd w:val="clear" w:color="auto" w:fill="auto"/>
        <w:tabs>
          <w:tab w:val="left" w:pos="1128"/>
        </w:tabs>
        <w:spacing w:before="0" w:after="0" w:line="252" w:lineRule="exact"/>
        <w:ind w:left="1100" w:hanging="340"/>
        <w:jc w:val="both"/>
        <w:rPr>
          <w:sz w:val="24"/>
          <w:szCs w:val="24"/>
        </w:rPr>
      </w:pPr>
      <w:r>
        <w:rPr>
          <w:sz w:val="24"/>
          <w:szCs w:val="24"/>
        </w:rPr>
        <w:t>Ortaklık olarak ihaleye katılacakların Ortaklık Sözleşmesi</w:t>
      </w:r>
    </w:p>
    <w:p w:rsidR="0079212E" w:rsidRPr="00513DB9" w:rsidRDefault="0079212E">
      <w:pPr>
        <w:pStyle w:val="Gvdemetni20"/>
        <w:numPr>
          <w:ilvl w:val="0"/>
          <w:numId w:val="1"/>
        </w:numPr>
        <w:shd w:val="clear" w:color="auto" w:fill="auto"/>
        <w:tabs>
          <w:tab w:val="left" w:pos="1128"/>
        </w:tabs>
        <w:spacing w:before="0" w:after="0" w:line="252" w:lineRule="exact"/>
        <w:ind w:left="1100" w:hanging="340"/>
        <w:jc w:val="both"/>
        <w:rPr>
          <w:sz w:val="24"/>
          <w:szCs w:val="24"/>
        </w:rPr>
      </w:pPr>
      <w:r>
        <w:rPr>
          <w:sz w:val="24"/>
          <w:szCs w:val="24"/>
        </w:rPr>
        <w:t>İhaleye katılacak şirketlerin Ticaret Sicil kaydı belgesinin aslı veya noter onaylı sureti.</w:t>
      </w:r>
    </w:p>
    <w:p w:rsidR="00696742" w:rsidRPr="00513DB9" w:rsidRDefault="005739B0">
      <w:pPr>
        <w:pStyle w:val="Gvdemetni20"/>
        <w:numPr>
          <w:ilvl w:val="0"/>
          <w:numId w:val="1"/>
        </w:numPr>
        <w:shd w:val="clear" w:color="auto" w:fill="auto"/>
        <w:tabs>
          <w:tab w:val="left" w:pos="1128"/>
        </w:tabs>
        <w:spacing w:before="0" w:after="0" w:line="252" w:lineRule="exact"/>
        <w:ind w:left="1100" w:hanging="340"/>
        <w:jc w:val="both"/>
        <w:rPr>
          <w:sz w:val="24"/>
          <w:szCs w:val="24"/>
        </w:rPr>
      </w:pPr>
      <w:r w:rsidRPr="00513DB9">
        <w:rPr>
          <w:sz w:val="24"/>
          <w:szCs w:val="24"/>
        </w:rPr>
        <w:t>Gerçek kişilerin T.C. kimlik numaralı nüfus cüzdan suretini vermeleri,</w:t>
      </w:r>
    </w:p>
    <w:p w:rsidR="0079212E" w:rsidRDefault="005739B0" w:rsidP="0079212E">
      <w:pPr>
        <w:pStyle w:val="Gvdemetni20"/>
        <w:numPr>
          <w:ilvl w:val="0"/>
          <w:numId w:val="1"/>
        </w:numPr>
        <w:shd w:val="clear" w:color="auto" w:fill="auto"/>
        <w:tabs>
          <w:tab w:val="left" w:pos="1133"/>
        </w:tabs>
        <w:spacing w:before="0" w:after="0" w:line="252" w:lineRule="exact"/>
        <w:ind w:left="1100" w:hanging="340"/>
        <w:jc w:val="both"/>
        <w:rPr>
          <w:sz w:val="24"/>
          <w:szCs w:val="24"/>
        </w:rPr>
      </w:pPr>
      <w:r w:rsidRPr="00513DB9">
        <w:rPr>
          <w:sz w:val="24"/>
          <w:szCs w:val="24"/>
        </w:rPr>
        <w:t>2886 Devlet İhale Kanunun 6. Maddesinde yazılı kişiler doğrudan veya dolaylı olarak ihalelere katılamazlar.</w:t>
      </w:r>
    </w:p>
    <w:p w:rsidR="0079212E" w:rsidRDefault="0079212E" w:rsidP="0079212E">
      <w:pPr>
        <w:pStyle w:val="Gvdemetni20"/>
        <w:shd w:val="clear" w:color="auto" w:fill="auto"/>
        <w:tabs>
          <w:tab w:val="left" w:pos="1133"/>
        </w:tabs>
        <w:spacing w:before="0" w:after="0" w:line="252" w:lineRule="exact"/>
        <w:ind w:left="1100" w:firstLine="0"/>
        <w:jc w:val="both"/>
        <w:rPr>
          <w:sz w:val="24"/>
          <w:szCs w:val="24"/>
        </w:rPr>
      </w:pPr>
    </w:p>
    <w:p w:rsidR="00696742" w:rsidRPr="009B570B" w:rsidRDefault="005739B0" w:rsidP="00906AD7">
      <w:pPr>
        <w:pStyle w:val="Gvdemetni20"/>
        <w:numPr>
          <w:ilvl w:val="0"/>
          <w:numId w:val="2"/>
        </w:numPr>
        <w:shd w:val="clear" w:color="auto" w:fill="auto"/>
        <w:tabs>
          <w:tab w:val="left" w:pos="1133"/>
        </w:tabs>
        <w:spacing w:before="0" w:after="0" w:line="240" w:lineRule="auto"/>
        <w:ind w:left="760" w:hanging="340"/>
        <w:jc w:val="both"/>
        <w:rPr>
          <w:b/>
          <w:sz w:val="24"/>
          <w:szCs w:val="24"/>
        </w:rPr>
      </w:pPr>
      <w:r w:rsidRPr="009B570B">
        <w:rPr>
          <w:b/>
          <w:sz w:val="24"/>
          <w:szCs w:val="24"/>
        </w:rPr>
        <w:t>İşin Sahibi</w:t>
      </w:r>
    </w:p>
    <w:p w:rsidR="00696742" w:rsidRPr="00513DB9" w:rsidRDefault="005739B0" w:rsidP="001C1836">
      <w:pPr>
        <w:pStyle w:val="Gvdemetni20"/>
        <w:shd w:val="clear" w:color="auto" w:fill="auto"/>
        <w:tabs>
          <w:tab w:val="left" w:pos="2188"/>
          <w:tab w:val="left" w:pos="2381"/>
        </w:tabs>
        <w:spacing w:before="0" w:after="0" w:line="240" w:lineRule="auto"/>
        <w:ind w:left="1100" w:hanging="340"/>
        <w:jc w:val="both"/>
        <w:rPr>
          <w:sz w:val="24"/>
          <w:szCs w:val="24"/>
        </w:rPr>
      </w:pPr>
      <w:r w:rsidRPr="00513DB9">
        <w:rPr>
          <w:sz w:val="24"/>
          <w:szCs w:val="24"/>
        </w:rPr>
        <w:t>Adı</w:t>
      </w:r>
      <w:r w:rsidRPr="00513DB9">
        <w:rPr>
          <w:sz w:val="24"/>
          <w:szCs w:val="24"/>
        </w:rPr>
        <w:tab/>
      </w:r>
      <w:r w:rsidRPr="00513DB9">
        <w:rPr>
          <w:sz w:val="24"/>
          <w:szCs w:val="24"/>
        </w:rPr>
        <w:tab/>
      </w:r>
      <w:r w:rsidR="00C32F24">
        <w:rPr>
          <w:sz w:val="24"/>
          <w:szCs w:val="24"/>
        </w:rPr>
        <w:tab/>
      </w:r>
      <w:r w:rsidR="00591036">
        <w:rPr>
          <w:sz w:val="24"/>
          <w:szCs w:val="24"/>
        </w:rPr>
        <w:t>:</w:t>
      </w:r>
      <w:r w:rsidRPr="00513DB9">
        <w:rPr>
          <w:sz w:val="24"/>
          <w:szCs w:val="24"/>
        </w:rPr>
        <w:t xml:space="preserve">Zile </w:t>
      </w:r>
      <w:r w:rsidR="00824AF2" w:rsidRPr="00513DB9">
        <w:rPr>
          <w:sz w:val="24"/>
          <w:szCs w:val="24"/>
        </w:rPr>
        <w:t>Özel İdare Müdürlüğü</w:t>
      </w:r>
    </w:p>
    <w:p w:rsidR="00696742" w:rsidRPr="00513DB9" w:rsidRDefault="005739B0">
      <w:pPr>
        <w:pStyle w:val="Gvdemetni20"/>
        <w:shd w:val="clear" w:color="auto" w:fill="auto"/>
        <w:tabs>
          <w:tab w:val="left" w:pos="2188"/>
          <w:tab w:val="left" w:pos="2381"/>
        </w:tabs>
        <w:spacing w:before="0" w:after="0" w:line="254" w:lineRule="exact"/>
        <w:ind w:left="1100" w:hanging="340"/>
        <w:jc w:val="both"/>
        <w:rPr>
          <w:sz w:val="24"/>
          <w:szCs w:val="24"/>
        </w:rPr>
      </w:pPr>
      <w:r w:rsidRPr="00513DB9">
        <w:rPr>
          <w:sz w:val="24"/>
          <w:szCs w:val="24"/>
        </w:rPr>
        <w:t>Adresi</w:t>
      </w:r>
      <w:r w:rsidRPr="00513DB9">
        <w:rPr>
          <w:sz w:val="24"/>
          <w:szCs w:val="24"/>
        </w:rPr>
        <w:tab/>
      </w:r>
      <w:r w:rsidR="00157008" w:rsidRPr="00513DB9">
        <w:rPr>
          <w:sz w:val="24"/>
          <w:szCs w:val="24"/>
        </w:rPr>
        <w:tab/>
      </w:r>
      <w:r w:rsidR="00157008" w:rsidRPr="00513DB9">
        <w:rPr>
          <w:sz w:val="24"/>
          <w:szCs w:val="24"/>
        </w:rPr>
        <w:tab/>
      </w:r>
      <w:r w:rsidRPr="00513DB9">
        <w:rPr>
          <w:sz w:val="24"/>
          <w:szCs w:val="24"/>
        </w:rPr>
        <w:t>:</w:t>
      </w:r>
      <w:r w:rsidR="00824AF2" w:rsidRPr="00513DB9">
        <w:rPr>
          <w:sz w:val="24"/>
          <w:szCs w:val="24"/>
        </w:rPr>
        <w:t>Belediye</w:t>
      </w:r>
      <w:r w:rsidRPr="00513DB9">
        <w:rPr>
          <w:sz w:val="24"/>
          <w:szCs w:val="24"/>
        </w:rPr>
        <w:t xml:space="preserve"> İşhanı Kat:4 Zile</w:t>
      </w:r>
    </w:p>
    <w:p w:rsidR="00696742" w:rsidRPr="00513DB9" w:rsidRDefault="005739B0">
      <w:pPr>
        <w:pStyle w:val="Gvdemetni20"/>
        <w:shd w:val="clear" w:color="auto" w:fill="auto"/>
        <w:tabs>
          <w:tab w:val="left" w:pos="2393"/>
        </w:tabs>
        <w:spacing w:before="0" w:after="0" w:line="254" w:lineRule="exact"/>
        <w:ind w:left="1100" w:hanging="340"/>
        <w:jc w:val="both"/>
        <w:rPr>
          <w:sz w:val="24"/>
          <w:szCs w:val="24"/>
        </w:rPr>
      </w:pPr>
      <w:r w:rsidRPr="00513DB9">
        <w:rPr>
          <w:sz w:val="24"/>
          <w:szCs w:val="24"/>
        </w:rPr>
        <w:t xml:space="preserve">Telefon No </w:t>
      </w:r>
      <w:r w:rsidR="00157008" w:rsidRPr="00513DB9">
        <w:rPr>
          <w:sz w:val="24"/>
          <w:szCs w:val="24"/>
        </w:rPr>
        <w:tab/>
      </w:r>
      <w:r w:rsidR="00157008" w:rsidRPr="00513DB9">
        <w:rPr>
          <w:sz w:val="24"/>
          <w:szCs w:val="24"/>
        </w:rPr>
        <w:tab/>
      </w:r>
      <w:r w:rsidRPr="00513DB9">
        <w:rPr>
          <w:sz w:val="24"/>
          <w:szCs w:val="24"/>
        </w:rPr>
        <w:t xml:space="preserve">:0 356 </w:t>
      </w:r>
      <w:r w:rsidR="00591036">
        <w:rPr>
          <w:sz w:val="24"/>
          <w:szCs w:val="24"/>
        </w:rPr>
        <w:t>3171254</w:t>
      </w:r>
    </w:p>
    <w:p w:rsidR="00696742" w:rsidRPr="00513DB9" w:rsidRDefault="005739B0">
      <w:pPr>
        <w:pStyle w:val="Gvdemetni20"/>
        <w:shd w:val="clear" w:color="auto" w:fill="auto"/>
        <w:tabs>
          <w:tab w:val="left" w:pos="2188"/>
          <w:tab w:val="left" w:pos="2381"/>
        </w:tabs>
        <w:spacing w:before="0" w:after="0" w:line="254" w:lineRule="exact"/>
        <w:ind w:left="1100" w:hanging="340"/>
        <w:jc w:val="both"/>
        <w:rPr>
          <w:sz w:val="24"/>
          <w:szCs w:val="24"/>
        </w:rPr>
      </w:pPr>
      <w:r w:rsidRPr="00513DB9">
        <w:rPr>
          <w:sz w:val="24"/>
          <w:szCs w:val="24"/>
        </w:rPr>
        <w:t>Faks</w:t>
      </w:r>
      <w:r w:rsidRPr="00513DB9">
        <w:rPr>
          <w:sz w:val="24"/>
          <w:szCs w:val="24"/>
        </w:rPr>
        <w:tab/>
      </w:r>
      <w:r w:rsidR="00157008" w:rsidRPr="00513DB9">
        <w:rPr>
          <w:sz w:val="24"/>
          <w:szCs w:val="24"/>
        </w:rPr>
        <w:tab/>
      </w:r>
      <w:r w:rsidR="00157008" w:rsidRPr="00513DB9">
        <w:rPr>
          <w:sz w:val="24"/>
          <w:szCs w:val="24"/>
        </w:rPr>
        <w:tab/>
      </w:r>
      <w:r w:rsidRPr="00513DB9">
        <w:rPr>
          <w:sz w:val="24"/>
          <w:szCs w:val="24"/>
        </w:rPr>
        <w:t xml:space="preserve">:0 356 </w:t>
      </w:r>
      <w:r w:rsidR="00D323FE">
        <w:rPr>
          <w:sz w:val="24"/>
          <w:szCs w:val="24"/>
        </w:rPr>
        <w:t>3171254</w:t>
      </w:r>
    </w:p>
    <w:p w:rsidR="00696742" w:rsidRPr="00513DB9" w:rsidRDefault="005739B0">
      <w:pPr>
        <w:pStyle w:val="Gvdemetni20"/>
        <w:numPr>
          <w:ilvl w:val="0"/>
          <w:numId w:val="2"/>
        </w:numPr>
        <w:shd w:val="clear" w:color="auto" w:fill="auto"/>
        <w:tabs>
          <w:tab w:val="left" w:pos="788"/>
          <w:tab w:val="left" w:pos="2188"/>
        </w:tabs>
        <w:spacing w:before="0" w:after="0" w:line="254" w:lineRule="exact"/>
        <w:ind w:left="760" w:hanging="340"/>
        <w:jc w:val="both"/>
        <w:rPr>
          <w:sz w:val="24"/>
          <w:szCs w:val="24"/>
        </w:rPr>
      </w:pPr>
      <w:r w:rsidRPr="00994FAA">
        <w:rPr>
          <w:b/>
          <w:sz w:val="24"/>
          <w:szCs w:val="24"/>
        </w:rPr>
        <w:t>İşin Adı</w:t>
      </w:r>
      <w:r w:rsidRPr="00513DB9">
        <w:rPr>
          <w:sz w:val="24"/>
          <w:szCs w:val="24"/>
        </w:rPr>
        <w:tab/>
      </w:r>
      <w:r w:rsidR="00157008" w:rsidRPr="00513DB9">
        <w:rPr>
          <w:sz w:val="24"/>
          <w:szCs w:val="24"/>
        </w:rPr>
        <w:tab/>
      </w:r>
      <w:r w:rsidR="00824AF2" w:rsidRPr="00513DB9">
        <w:rPr>
          <w:sz w:val="24"/>
          <w:szCs w:val="24"/>
        </w:rPr>
        <w:t>:</w:t>
      </w:r>
      <w:r w:rsidR="00D323FE" w:rsidRPr="00D323FE">
        <w:rPr>
          <w:sz w:val="24"/>
          <w:szCs w:val="24"/>
        </w:rPr>
        <w:t>Yavuz Selim Naci Giray İlkokulu, Hüseyin Gazi Ortaokul, Fevzi Çakmak Ortaokulu,  Eski İmam Hatip Ortaokulu, Dinçerler Anadolu Lisesi (</w:t>
      </w:r>
      <w:r w:rsidR="00D323FE">
        <w:rPr>
          <w:sz w:val="24"/>
          <w:szCs w:val="24"/>
        </w:rPr>
        <w:t>Eski Bina), Nene Hatun Mesleki v</w:t>
      </w:r>
      <w:r w:rsidR="00D323FE" w:rsidRPr="00D323FE">
        <w:rPr>
          <w:sz w:val="24"/>
          <w:szCs w:val="24"/>
        </w:rPr>
        <w:t>e Teknik Anadolu Lisesi Uygulama Sınıfı</w:t>
      </w:r>
      <w:r w:rsidR="00591036" w:rsidRPr="00591036">
        <w:rPr>
          <w:sz w:val="24"/>
          <w:szCs w:val="24"/>
        </w:rPr>
        <w:t xml:space="preserve">, </w:t>
      </w:r>
      <w:r w:rsidR="00D323FE">
        <w:rPr>
          <w:sz w:val="24"/>
          <w:szCs w:val="24"/>
        </w:rPr>
        <w:t>Binaları</w:t>
      </w:r>
      <w:r w:rsidRPr="00513DB9">
        <w:rPr>
          <w:sz w:val="24"/>
          <w:szCs w:val="24"/>
        </w:rPr>
        <w:t xml:space="preserve"> ve Eklerinin yıkımı ve sahanın temizlenmesi</w:t>
      </w:r>
      <w:r w:rsidR="00591036">
        <w:rPr>
          <w:sz w:val="24"/>
          <w:szCs w:val="24"/>
        </w:rPr>
        <w:t>.</w:t>
      </w:r>
    </w:p>
    <w:p w:rsidR="00696742" w:rsidRPr="00513DB9" w:rsidRDefault="005739B0">
      <w:pPr>
        <w:pStyle w:val="Gvdemetni20"/>
        <w:numPr>
          <w:ilvl w:val="0"/>
          <w:numId w:val="2"/>
        </w:numPr>
        <w:shd w:val="clear" w:color="auto" w:fill="auto"/>
        <w:tabs>
          <w:tab w:val="left" w:pos="788"/>
        </w:tabs>
        <w:spacing w:before="0" w:after="0" w:line="254" w:lineRule="exact"/>
        <w:ind w:left="760" w:hanging="340"/>
        <w:jc w:val="both"/>
        <w:rPr>
          <w:sz w:val="24"/>
          <w:szCs w:val="24"/>
        </w:rPr>
      </w:pPr>
      <w:r w:rsidRPr="00994FAA">
        <w:rPr>
          <w:b/>
          <w:sz w:val="24"/>
          <w:szCs w:val="24"/>
        </w:rPr>
        <w:t xml:space="preserve">İşin Miktarı ve </w:t>
      </w:r>
      <w:r w:rsidR="00930607" w:rsidRPr="00994FAA">
        <w:rPr>
          <w:b/>
          <w:sz w:val="24"/>
          <w:szCs w:val="24"/>
        </w:rPr>
        <w:t>Türü</w:t>
      </w:r>
      <w:r w:rsidR="00930607" w:rsidRPr="00513DB9">
        <w:rPr>
          <w:sz w:val="24"/>
          <w:szCs w:val="24"/>
        </w:rPr>
        <w:t xml:space="preserve">: </w:t>
      </w:r>
      <w:r w:rsidR="001C1836">
        <w:rPr>
          <w:sz w:val="24"/>
          <w:szCs w:val="24"/>
        </w:rPr>
        <w:t>6 adet yıkılacak okul</w:t>
      </w:r>
      <w:r w:rsidR="006A6331">
        <w:rPr>
          <w:sz w:val="24"/>
          <w:szCs w:val="24"/>
        </w:rPr>
        <w:t xml:space="preserve"> bina</w:t>
      </w:r>
      <w:r w:rsidR="001C1836">
        <w:rPr>
          <w:sz w:val="24"/>
          <w:szCs w:val="24"/>
        </w:rPr>
        <w:t>sı</w:t>
      </w:r>
      <w:r w:rsidR="006A6331">
        <w:rPr>
          <w:sz w:val="24"/>
          <w:szCs w:val="24"/>
        </w:rPr>
        <w:t xml:space="preserve"> </w:t>
      </w:r>
      <w:r w:rsidR="001C1836">
        <w:rPr>
          <w:sz w:val="24"/>
          <w:szCs w:val="24"/>
        </w:rPr>
        <w:t>ve ekleri</w:t>
      </w:r>
      <w:r w:rsidR="00F52A5A">
        <w:rPr>
          <w:sz w:val="24"/>
          <w:szCs w:val="24"/>
        </w:rPr>
        <w:t xml:space="preserve"> ( Bahçe duvarı ve demirleri hariç)</w:t>
      </w:r>
    </w:p>
    <w:p w:rsidR="00696742" w:rsidRPr="00513DB9" w:rsidRDefault="005739B0">
      <w:pPr>
        <w:pStyle w:val="Gvdemetni20"/>
        <w:numPr>
          <w:ilvl w:val="0"/>
          <w:numId w:val="2"/>
        </w:numPr>
        <w:shd w:val="clear" w:color="auto" w:fill="auto"/>
        <w:tabs>
          <w:tab w:val="left" w:pos="788"/>
        </w:tabs>
        <w:spacing w:before="0" w:after="0" w:line="254" w:lineRule="exact"/>
        <w:ind w:left="760" w:hanging="340"/>
        <w:jc w:val="both"/>
        <w:rPr>
          <w:sz w:val="24"/>
          <w:szCs w:val="24"/>
        </w:rPr>
      </w:pPr>
      <w:r w:rsidRPr="00513DB9">
        <w:rPr>
          <w:sz w:val="24"/>
          <w:szCs w:val="24"/>
        </w:rPr>
        <w:t>İhale</w:t>
      </w:r>
      <w:r w:rsidR="00824AF2" w:rsidRPr="00513DB9">
        <w:rPr>
          <w:sz w:val="24"/>
          <w:szCs w:val="24"/>
        </w:rPr>
        <w:t xml:space="preserve"> Zile</w:t>
      </w:r>
      <w:r w:rsidRPr="00513DB9">
        <w:rPr>
          <w:sz w:val="24"/>
          <w:szCs w:val="24"/>
        </w:rPr>
        <w:t xml:space="preserve"> </w:t>
      </w:r>
      <w:r w:rsidR="00824AF2" w:rsidRPr="00513DB9">
        <w:rPr>
          <w:sz w:val="24"/>
          <w:szCs w:val="24"/>
        </w:rPr>
        <w:t xml:space="preserve">Özel İdare Müdürlüğü </w:t>
      </w:r>
      <w:r w:rsidRPr="00513DB9">
        <w:rPr>
          <w:sz w:val="24"/>
          <w:szCs w:val="24"/>
        </w:rPr>
        <w:t xml:space="preserve">tarafından </w:t>
      </w:r>
      <w:r w:rsidR="006A6331">
        <w:rPr>
          <w:sz w:val="24"/>
          <w:szCs w:val="24"/>
        </w:rPr>
        <w:t>Zile İlçe Milli Eğitim</w:t>
      </w:r>
      <w:r w:rsidR="00D323FE">
        <w:rPr>
          <w:sz w:val="24"/>
          <w:szCs w:val="24"/>
        </w:rPr>
        <w:t xml:space="preserve"> Müdürlüğü Toplantı Salonunda 0</w:t>
      </w:r>
      <w:r w:rsidR="00512444">
        <w:rPr>
          <w:sz w:val="24"/>
          <w:szCs w:val="24"/>
        </w:rPr>
        <w:t>4</w:t>
      </w:r>
      <w:r w:rsidR="00D323FE">
        <w:rPr>
          <w:sz w:val="24"/>
          <w:szCs w:val="24"/>
        </w:rPr>
        <w:t>.12</w:t>
      </w:r>
      <w:r w:rsidR="00824AF2" w:rsidRPr="00513DB9">
        <w:rPr>
          <w:sz w:val="24"/>
          <w:szCs w:val="24"/>
        </w:rPr>
        <w:t xml:space="preserve">.2017 </w:t>
      </w:r>
      <w:r w:rsidRPr="00513DB9">
        <w:rPr>
          <w:sz w:val="24"/>
          <w:szCs w:val="24"/>
        </w:rPr>
        <w:t xml:space="preserve">tarih ve </w:t>
      </w:r>
      <w:r w:rsidR="008D577B">
        <w:rPr>
          <w:sz w:val="24"/>
          <w:szCs w:val="24"/>
        </w:rPr>
        <w:t>Pazartesi</w:t>
      </w:r>
      <w:r w:rsidR="00D323FE">
        <w:rPr>
          <w:sz w:val="24"/>
          <w:szCs w:val="24"/>
        </w:rPr>
        <w:t xml:space="preserve"> günü saat </w:t>
      </w:r>
      <w:r w:rsidR="001C1836">
        <w:rPr>
          <w:sz w:val="24"/>
          <w:szCs w:val="24"/>
        </w:rPr>
        <w:t>14</w:t>
      </w:r>
      <w:r w:rsidR="001C1836" w:rsidRPr="00513DB9">
        <w:rPr>
          <w:sz w:val="24"/>
          <w:szCs w:val="24"/>
        </w:rPr>
        <w:t>.00’da</w:t>
      </w:r>
      <w:r w:rsidRPr="00513DB9">
        <w:rPr>
          <w:sz w:val="24"/>
          <w:szCs w:val="24"/>
        </w:rPr>
        <w:t xml:space="preserve"> 2886 sayılı Devlet İhale Kanunun </w:t>
      </w:r>
      <w:r w:rsidR="0079212E">
        <w:rPr>
          <w:sz w:val="24"/>
          <w:szCs w:val="24"/>
        </w:rPr>
        <w:t>45.</w:t>
      </w:r>
      <w:r w:rsidRPr="00513DB9">
        <w:rPr>
          <w:sz w:val="24"/>
          <w:szCs w:val="24"/>
        </w:rPr>
        <w:t xml:space="preserve"> maddesi gereği </w:t>
      </w:r>
      <w:r w:rsidR="00604217">
        <w:rPr>
          <w:sz w:val="24"/>
          <w:szCs w:val="24"/>
        </w:rPr>
        <w:t>Açık Teklif</w:t>
      </w:r>
      <w:bookmarkStart w:id="4" w:name="_GoBack"/>
      <w:bookmarkEnd w:id="4"/>
      <w:r w:rsidR="00604217">
        <w:rPr>
          <w:sz w:val="24"/>
          <w:szCs w:val="24"/>
        </w:rPr>
        <w:t xml:space="preserve"> Usulü</w:t>
      </w:r>
      <w:r w:rsidRPr="00513DB9">
        <w:rPr>
          <w:sz w:val="24"/>
          <w:szCs w:val="24"/>
        </w:rPr>
        <w:t xml:space="preserve"> yoluyla yapılacaktır.</w:t>
      </w:r>
    </w:p>
    <w:p w:rsidR="00696742" w:rsidRPr="00513DB9" w:rsidRDefault="005739B0">
      <w:pPr>
        <w:pStyle w:val="Gvdemetni20"/>
        <w:numPr>
          <w:ilvl w:val="0"/>
          <w:numId w:val="2"/>
        </w:numPr>
        <w:shd w:val="clear" w:color="auto" w:fill="auto"/>
        <w:tabs>
          <w:tab w:val="left" w:pos="788"/>
        </w:tabs>
        <w:spacing w:before="0" w:after="0" w:line="254" w:lineRule="exact"/>
        <w:ind w:left="760" w:hanging="340"/>
        <w:jc w:val="both"/>
        <w:rPr>
          <w:sz w:val="24"/>
          <w:szCs w:val="24"/>
        </w:rPr>
      </w:pPr>
      <w:r w:rsidRPr="00994FAA">
        <w:rPr>
          <w:b/>
          <w:sz w:val="24"/>
          <w:szCs w:val="24"/>
        </w:rPr>
        <w:t>İşin Süresi</w:t>
      </w:r>
      <w:r w:rsidRPr="00513DB9">
        <w:rPr>
          <w:sz w:val="24"/>
          <w:szCs w:val="24"/>
        </w:rPr>
        <w:t xml:space="preserve"> </w:t>
      </w:r>
      <w:r w:rsidR="00157008" w:rsidRPr="00513DB9">
        <w:rPr>
          <w:sz w:val="24"/>
          <w:szCs w:val="24"/>
        </w:rPr>
        <w:tab/>
      </w:r>
      <w:r w:rsidR="00157008" w:rsidRPr="00513DB9">
        <w:rPr>
          <w:sz w:val="24"/>
          <w:szCs w:val="24"/>
        </w:rPr>
        <w:tab/>
      </w:r>
      <w:r w:rsidR="00D323FE">
        <w:rPr>
          <w:sz w:val="24"/>
          <w:szCs w:val="24"/>
        </w:rPr>
        <w:t>:6</w:t>
      </w:r>
      <w:r w:rsidR="00C32F24">
        <w:rPr>
          <w:sz w:val="24"/>
          <w:szCs w:val="24"/>
        </w:rPr>
        <w:t>0 (</w:t>
      </w:r>
      <w:r w:rsidR="00D323FE">
        <w:rPr>
          <w:sz w:val="24"/>
          <w:szCs w:val="24"/>
        </w:rPr>
        <w:t>Altmış</w:t>
      </w:r>
      <w:r w:rsidRPr="00513DB9">
        <w:rPr>
          <w:sz w:val="24"/>
          <w:szCs w:val="24"/>
        </w:rPr>
        <w:t>) Gündür.</w:t>
      </w:r>
    </w:p>
    <w:p w:rsidR="00696742" w:rsidRPr="00513DB9" w:rsidRDefault="005739B0">
      <w:pPr>
        <w:pStyle w:val="Gvdemetni20"/>
        <w:numPr>
          <w:ilvl w:val="0"/>
          <w:numId w:val="2"/>
        </w:numPr>
        <w:shd w:val="clear" w:color="auto" w:fill="auto"/>
        <w:tabs>
          <w:tab w:val="left" w:pos="788"/>
        </w:tabs>
        <w:spacing w:before="0" w:after="748" w:line="254" w:lineRule="exact"/>
        <w:ind w:left="760" w:hanging="340"/>
        <w:jc w:val="both"/>
        <w:rPr>
          <w:sz w:val="24"/>
          <w:szCs w:val="24"/>
        </w:rPr>
      </w:pPr>
      <w:r w:rsidRPr="00994FAA">
        <w:rPr>
          <w:b/>
          <w:sz w:val="24"/>
          <w:szCs w:val="24"/>
        </w:rPr>
        <w:t>Fiyat Farkı</w:t>
      </w:r>
      <w:r w:rsidR="00157008" w:rsidRPr="00513DB9">
        <w:rPr>
          <w:sz w:val="24"/>
          <w:szCs w:val="24"/>
        </w:rPr>
        <w:tab/>
      </w:r>
      <w:r w:rsidR="00157008" w:rsidRPr="00513DB9">
        <w:rPr>
          <w:sz w:val="24"/>
          <w:szCs w:val="24"/>
        </w:rPr>
        <w:tab/>
      </w:r>
      <w:r w:rsidR="00C32F24">
        <w:rPr>
          <w:sz w:val="24"/>
          <w:szCs w:val="24"/>
        </w:rPr>
        <w:t>:</w:t>
      </w:r>
      <w:r w:rsidRPr="00513DB9">
        <w:rPr>
          <w:sz w:val="24"/>
          <w:szCs w:val="24"/>
        </w:rPr>
        <w:t>Fiyat farkı ödenmeyecektir.</w:t>
      </w:r>
    </w:p>
    <w:p w:rsidR="00696742" w:rsidRPr="00513DB9" w:rsidRDefault="005739B0">
      <w:pPr>
        <w:pStyle w:val="Balk20"/>
        <w:keepNext/>
        <w:keepLines/>
        <w:shd w:val="clear" w:color="auto" w:fill="auto"/>
        <w:spacing w:before="0" w:after="149" w:line="220" w:lineRule="exact"/>
        <w:rPr>
          <w:sz w:val="24"/>
          <w:szCs w:val="24"/>
        </w:rPr>
      </w:pPr>
      <w:bookmarkStart w:id="5" w:name="bookmark4"/>
      <w:r w:rsidRPr="00513DB9">
        <w:rPr>
          <w:rStyle w:val="Balk21"/>
          <w:b/>
          <w:bCs/>
          <w:sz w:val="24"/>
          <w:szCs w:val="24"/>
        </w:rPr>
        <w:t>Yüklenicinin Sorumlulukları:</w:t>
      </w:r>
      <w:bookmarkEnd w:id="5"/>
    </w:p>
    <w:p w:rsidR="00696742" w:rsidRPr="00513DB9" w:rsidRDefault="00A710D3">
      <w:pPr>
        <w:pStyle w:val="Gvdemetni20"/>
        <w:numPr>
          <w:ilvl w:val="0"/>
          <w:numId w:val="3"/>
        </w:numPr>
        <w:shd w:val="clear" w:color="auto" w:fill="auto"/>
        <w:tabs>
          <w:tab w:val="left" w:pos="1110"/>
        </w:tabs>
        <w:spacing w:before="0" w:after="0" w:line="305" w:lineRule="exact"/>
        <w:ind w:left="1100"/>
        <w:rPr>
          <w:sz w:val="24"/>
          <w:szCs w:val="24"/>
        </w:rPr>
      </w:pPr>
      <w:r w:rsidRPr="00D323FE">
        <w:rPr>
          <w:sz w:val="24"/>
          <w:szCs w:val="24"/>
        </w:rPr>
        <w:t>Yavuz Selim Naci Giray İlkokulu, Hüseyin Gazi Ortaokul, Fevzi Çakmak Ortaokulu,  Eski İmam Hatip Ortaokulu, Dinçerler Anadolu Lisesi (</w:t>
      </w:r>
      <w:r>
        <w:rPr>
          <w:sz w:val="24"/>
          <w:szCs w:val="24"/>
        </w:rPr>
        <w:t>Eski Bina), Nene Hatun Mesleki v</w:t>
      </w:r>
      <w:r w:rsidRPr="00D323FE">
        <w:rPr>
          <w:sz w:val="24"/>
          <w:szCs w:val="24"/>
        </w:rPr>
        <w:t>e Teknik Anadolu Lisesi Uygulama Sınıfı</w:t>
      </w:r>
      <w:r w:rsidR="006A6331" w:rsidRPr="00591036">
        <w:rPr>
          <w:sz w:val="24"/>
          <w:szCs w:val="24"/>
        </w:rPr>
        <w:t xml:space="preserve"> </w:t>
      </w:r>
      <w:r w:rsidR="006A6331" w:rsidRPr="00513DB9">
        <w:rPr>
          <w:sz w:val="24"/>
          <w:szCs w:val="24"/>
        </w:rPr>
        <w:t xml:space="preserve">Binası ve Eklerinin </w:t>
      </w:r>
      <w:r w:rsidR="005739B0" w:rsidRPr="00513DB9">
        <w:rPr>
          <w:sz w:val="24"/>
          <w:szCs w:val="24"/>
        </w:rPr>
        <w:t xml:space="preserve">(Zeminin) Yeni </w:t>
      </w:r>
      <w:r w:rsidR="00824AF2" w:rsidRPr="00513DB9">
        <w:rPr>
          <w:sz w:val="24"/>
          <w:szCs w:val="24"/>
        </w:rPr>
        <w:t xml:space="preserve">okul binası </w:t>
      </w:r>
      <w:r w:rsidR="005739B0" w:rsidRPr="00513DB9">
        <w:rPr>
          <w:sz w:val="24"/>
          <w:szCs w:val="24"/>
        </w:rPr>
        <w:t>projesinin yapılması amacıyla boşaltılmasının sağlanması olup;</w:t>
      </w:r>
    </w:p>
    <w:p w:rsidR="00696742" w:rsidRPr="00513DB9" w:rsidRDefault="005739B0" w:rsidP="00C834D0">
      <w:pPr>
        <w:pStyle w:val="Balk10"/>
        <w:keepNext/>
        <w:keepLines/>
        <w:numPr>
          <w:ilvl w:val="0"/>
          <w:numId w:val="4"/>
        </w:numPr>
        <w:shd w:val="clear" w:color="auto" w:fill="auto"/>
        <w:tabs>
          <w:tab w:val="left" w:pos="1560"/>
        </w:tabs>
        <w:spacing w:after="0" w:line="240" w:lineRule="auto"/>
        <w:ind w:left="1800" w:hanging="666"/>
        <w:rPr>
          <w:sz w:val="24"/>
          <w:szCs w:val="24"/>
        </w:rPr>
      </w:pPr>
      <w:bookmarkStart w:id="6" w:name="bookmark5"/>
      <w:r w:rsidRPr="00513DB9">
        <w:rPr>
          <w:sz w:val="24"/>
          <w:szCs w:val="24"/>
        </w:rPr>
        <w:t>Yıkımı Yapılan bina</w:t>
      </w:r>
      <w:r w:rsidR="006A6331">
        <w:rPr>
          <w:sz w:val="24"/>
          <w:szCs w:val="24"/>
        </w:rPr>
        <w:t>ların</w:t>
      </w:r>
      <w:r w:rsidRPr="00513DB9">
        <w:rPr>
          <w:sz w:val="24"/>
          <w:szCs w:val="24"/>
        </w:rPr>
        <w:t xml:space="preserve"> enkazının tamamının (</w:t>
      </w:r>
      <w:r w:rsidR="006A6331" w:rsidRPr="00513DB9">
        <w:rPr>
          <w:sz w:val="24"/>
          <w:szCs w:val="24"/>
        </w:rPr>
        <w:t>her türlü</w:t>
      </w:r>
      <w:r w:rsidRPr="00513DB9">
        <w:rPr>
          <w:sz w:val="24"/>
          <w:szCs w:val="24"/>
        </w:rPr>
        <w:t xml:space="preserve"> beton, taş, toprak, moloz vb. ) arsa içerisinden taşınması,</w:t>
      </w:r>
      <w:bookmarkEnd w:id="6"/>
    </w:p>
    <w:p w:rsidR="00696742" w:rsidRPr="00513DB9" w:rsidRDefault="005739B0" w:rsidP="00C834D0">
      <w:pPr>
        <w:pStyle w:val="Gvdemetni20"/>
        <w:numPr>
          <w:ilvl w:val="0"/>
          <w:numId w:val="4"/>
        </w:numPr>
        <w:shd w:val="clear" w:color="auto" w:fill="auto"/>
        <w:tabs>
          <w:tab w:val="left" w:pos="1560"/>
        </w:tabs>
        <w:spacing w:before="0" w:after="244" w:line="240" w:lineRule="auto"/>
        <w:ind w:left="1134" w:firstLine="0"/>
        <w:rPr>
          <w:sz w:val="24"/>
          <w:szCs w:val="24"/>
        </w:rPr>
      </w:pPr>
      <w:r w:rsidRPr="00513DB9">
        <w:rPr>
          <w:sz w:val="24"/>
          <w:szCs w:val="24"/>
        </w:rPr>
        <w:t>Arsanın bina yapımına uygun</w:t>
      </w:r>
      <w:r w:rsidR="00824AF2" w:rsidRPr="00513DB9">
        <w:rPr>
          <w:sz w:val="24"/>
          <w:szCs w:val="24"/>
        </w:rPr>
        <w:t xml:space="preserve"> zemin</w:t>
      </w:r>
      <w:r w:rsidRPr="00513DB9">
        <w:rPr>
          <w:sz w:val="24"/>
          <w:szCs w:val="24"/>
        </w:rPr>
        <w:t xml:space="preserve"> tesviyesinin sağlanarak tüm atıkların </w:t>
      </w:r>
      <w:r w:rsidR="00994FAA" w:rsidRPr="00513DB9">
        <w:rPr>
          <w:sz w:val="24"/>
          <w:szCs w:val="24"/>
        </w:rPr>
        <w:t xml:space="preserve">tahliyesinin </w:t>
      </w:r>
      <w:r w:rsidR="00994FAA">
        <w:rPr>
          <w:sz w:val="24"/>
          <w:szCs w:val="24"/>
        </w:rPr>
        <w:t>sağlanması</w:t>
      </w:r>
      <w:r w:rsidRPr="00513DB9">
        <w:rPr>
          <w:sz w:val="24"/>
          <w:szCs w:val="24"/>
        </w:rPr>
        <w:t>,</w:t>
      </w:r>
    </w:p>
    <w:p w:rsidR="00696742" w:rsidRPr="00C32F24" w:rsidRDefault="005739B0" w:rsidP="00C32F24">
      <w:pPr>
        <w:pStyle w:val="Gvdemetni20"/>
        <w:numPr>
          <w:ilvl w:val="0"/>
          <w:numId w:val="3"/>
        </w:numPr>
        <w:shd w:val="clear" w:color="auto" w:fill="auto"/>
        <w:tabs>
          <w:tab w:val="left" w:pos="1110"/>
        </w:tabs>
        <w:spacing w:before="0" w:after="0" w:line="300" w:lineRule="exact"/>
        <w:ind w:left="1100"/>
        <w:rPr>
          <w:sz w:val="24"/>
          <w:szCs w:val="24"/>
        </w:rPr>
      </w:pPr>
      <w:r w:rsidRPr="00513DB9">
        <w:rPr>
          <w:sz w:val="24"/>
          <w:szCs w:val="24"/>
        </w:rPr>
        <w:t>İhale üzerinde bırakılan müşteri (Yüklenici) yer teslimini müteakip işe hiç başlamaması d</w:t>
      </w:r>
      <w:r w:rsidR="00D4100E">
        <w:rPr>
          <w:sz w:val="24"/>
          <w:szCs w:val="24"/>
        </w:rPr>
        <w:t xml:space="preserve">urumunda </w:t>
      </w:r>
      <w:r w:rsidR="00D4100E" w:rsidRPr="00D4100E">
        <w:rPr>
          <w:b/>
          <w:sz w:val="24"/>
          <w:szCs w:val="24"/>
        </w:rPr>
        <w:t xml:space="preserve">10.000,00 (Onbin) </w:t>
      </w:r>
      <w:r w:rsidRPr="00D4100E">
        <w:rPr>
          <w:b/>
          <w:sz w:val="24"/>
          <w:szCs w:val="24"/>
        </w:rPr>
        <w:t>TL</w:t>
      </w:r>
      <w:r w:rsidR="00D4100E" w:rsidRPr="00D4100E">
        <w:rPr>
          <w:b/>
          <w:sz w:val="24"/>
          <w:szCs w:val="24"/>
        </w:rPr>
        <w:t>.</w:t>
      </w:r>
      <w:r w:rsidRPr="00513DB9">
        <w:rPr>
          <w:sz w:val="24"/>
          <w:szCs w:val="24"/>
        </w:rPr>
        <w:t xml:space="preserve"> </w:t>
      </w:r>
      <w:r w:rsidR="00C834D0">
        <w:rPr>
          <w:sz w:val="24"/>
          <w:szCs w:val="24"/>
        </w:rPr>
        <w:t xml:space="preserve"> t</w:t>
      </w:r>
      <w:r w:rsidR="00C834D0" w:rsidRPr="00513DB9">
        <w:rPr>
          <w:sz w:val="24"/>
          <w:szCs w:val="24"/>
        </w:rPr>
        <w:t>azminat</w:t>
      </w:r>
      <w:r w:rsidRPr="00513DB9">
        <w:rPr>
          <w:sz w:val="24"/>
          <w:szCs w:val="24"/>
        </w:rPr>
        <w:t xml:space="preserve"> bedeli ve idarenin ka</w:t>
      </w:r>
      <w:r w:rsidR="00C834D0">
        <w:rPr>
          <w:sz w:val="24"/>
          <w:szCs w:val="24"/>
        </w:rPr>
        <w:t>tlandığı gerçek giderleri ödeme</w:t>
      </w:r>
      <w:r w:rsidRPr="00513DB9">
        <w:rPr>
          <w:sz w:val="24"/>
          <w:szCs w:val="24"/>
        </w:rPr>
        <w:t xml:space="preserve"> zorunluluğunun olduğunu, yer</w:t>
      </w:r>
      <w:r w:rsidR="00C32F24">
        <w:rPr>
          <w:sz w:val="24"/>
          <w:szCs w:val="24"/>
        </w:rPr>
        <w:t xml:space="preserve"> </w:t>
      </w:r>
      <w:r w:rsidRPr="00C32F24">
        <w:rPr>
          <w:sz w:val="24"/>
          <w:szCs w:val="24"/>
        </w:rPr>
        <w:t>teslimini müteakip işe başla</w:t>
      </w:r>
      <w:r w:rsidR="00D4100E">
        <w:rPr>
          <w:sz w:val="24"/>
          <w:szCs w:val="24"/>
        </w:rPr>
        <w:t xml:space="preserve">yıp yarım bırakması durumunda </w:t>
      </w:r>
      <w:r w:rsidR="00D4100E" w:rsidRPr="00D4100E">
        <w:rPr>
          <w:b/>
          <w:sz w:val="24"/>
          <w:szCs w:val="24"/>
        </w:rPr>
        <w:t>50.000,00 (Ellibin)</w:t>
      </w:r>
      <w:r w:rsidRPr="00D4100E">
        <w:rPr>
          <w:b/>
          <w:sz w:val="24"/>
          <w:szCs w:val="24"/>
        </w:rPr>
        <w:t>TL</w:t>
      </w:r>
      <w:r w:rsidR="00D4100E">
        <w:rPr>
          <w:sz w:val="24"/>
          <w:szCs w:val="24"/>
        </w:rPr>
        <w:t>.</w:t>
      </w:r>
      <w:r w:rsidR="00C834D0">
        <w:rPr>
          <w:sz w:val="24"/>
          <w:szCs w:val="24"/>
        </w:rPr>
        <w:t xml:space="preserve"> </w:t>
      </w:r>
      <w:r w:rsidRPr="00C32F24">
        <w:rPr>
          <w:sz w:val="24"/>
          <w:szCs w:val="24"/>
        </w:rPr>
        <w:t xml:space="preserve"> tazminat bedeli ve iş için idarenin katlandığı ve katlanacağı gerçek giderleri ödemeyi kabul eder.</w:t>
      </w:r>
    </w:p>
    <w:p w:rsidR="00696742" w:rsidRPr="00513DB9" w:rsidRDefault="005739B0">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513DB9">
        <w:rPr>
          <w:sz w:val="24"/>
          <w:szCs w:val="24"/>
        </w:rPr>
        <w:lastRenderedPageBreak/>
        <w:t>İşlemlerinden dolayı doğacak KDV, her türlü vergi, resim ve harçlar yükleniciye aittir.</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 xml:space="preserve">Çalışma sahası; yıkımı yapılacak bina ve çevresini, enkaz taşıma </w:t>
      </w:r>
      <w:r w:rsidR="006A6331" w:rsidRPr="00513DB9">
        <w:rPr>
          <w:sz w:val="24"/>
          <w:szCs w:val="24"/>
        </w:rPr>
        <w:t>güzergâhını</w:t>
      </w:r>
      <w:r w:rsidR="006A6331">
        <w:rPr>
          <w:sz w:val="24"/>
          <w:szCs w:val="24"/>
        </w:rPr>
        <w:t xml:space="preserve"> ve</w:t>
      </w:r>
      <w:r w:rsidRPr="00513DB9">
        <w:rPr>
          <w:sz w:val="24"/>
          <w:szCs w:val="24"/>
        </w:rPr>
        <w:t xml:space="preserve"> enkazın döküldüğü alanları kapsamaktadır.</w:t>
      </w:r>
    </w:p>
    <w:p w:rsidR="00696742" w:rsidRPr="00513DB9" w:rsidRDefault="005739B0">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513DB9">
        <w:rPr>
          <w:sz w:val="24"/>
          <w:szCs w:val="24"/>
        </w:rPr>
        <w:t>Çalışma sahasında her türlü iş ve işçi güvenliğini sağlamak ve gerekli tüm tedbirleri almak.</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Y</w:t>
      </w:r>
      <w:r w:rsidR="00157008" w:rsidRPr="00513DB9">
        <w:rPr>
          <w:sz w:val="24"/>
          <w:szCs w:val="24"/>
        </w:rPr>
        <w:t xml:space="preserve">ıkımı </w:t>
      </w:r>
      <w:r w:rsidRPr="00513DB9">
        <w:rPr>
          <w:sz w:val="24"/>
          <w:szCs w:val="24"/>
        </w:rPr>
        <w:t>yapılacak binalara idarenin uygun göreceği uyarı levhalarını görünür yerlere, yer teslim tarihi itibariyle asmak.</w:t>
      </w:r>
    </w:p>
    <w:p w:rsidR="00BE7D6C" w:rsidRDefault="005739B0" w:rsidP="00FD11B5">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BE7D6C">
        <w:rPr>
          <w:sz w:val="24"/>
          <w:szCs w:val="24"/>
        </w:rPr>
        <w:t>Çalışan personelin sosyal güvenlik işlemlerini yapmak.</w:t>
      </w:r>
      <w:r w:rsidR="00BE7D6C" w:rsidRPr="00BE7D6C">
        <w:rPr>
          <w:sz w:val="24"/>
          <w:szCs w:val="24"/>
        </w:rPr>
        <w:t xml:space="preserve"> </w:t>
      </w:r>
    </w:p>
    <w:p w:rsidR="00BE7D6C" w:rsidRDefault="00BE7D6C" w:rsidP="00FD11B5">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BE7D6C">
        <w:rPr>
          <w:sz w:val="24"/>
          <w:szCs w:val="24"/>
        </w:rPr>
        <w:t xml:space="preserve">Yıkım ve Enkaz Kaldırma işi süresince iş bitimine kadar bir inşaat mühendisi veya inşaat teknikeri </w:t>
      </w:r>
    </w:p>
    <w:p w:rsidR="00BE7D6C" w:rsidRPr="00BE7D6C" w:rsidRDefault="00BE7D6C" w:rsidP="00BE7D6C">
      <w:pPr>
        <w:pStyle w:val="Gvdemetni20"/>
        <w:shd w:val="clear" w:color="auto" w:fill="auto"/>
        <w:tabs>
          <w:tab w:val="left" w:pos="999"/>
        </w:tabs>
        <w:spacing w:before="0" w:after="0" w:line="290" w:lineRule="exact"/>
        <w:ind w:left="320" w:firstLine="0"/>
        <w:jc w:val="both"/>
        <w:rPr>
          <w:sz w:val="24"/>
          <w:szCs w:val="24"/>
        </w:rPr>
      </w:pPr>
      <w:r>
        <w:rPr>
          <w:sz w:val="24"/>
          <w:szCs w:val="24"/>
        </w:rPr>
        <w:tab/>
      </w:r>
      <w:r w:rsidRPr="00BE7D6C">
        <w:rPr>
          <w:sz w:val="24"/>
          <w:szCs w:val="24"/>
        </w:rPr>
        <w:t>bulundurulacaktır.</w:t>
      </w:r>
    </w:p>
    <w:p w:rsidR="00696742" w:rsidRPr="00513DB9" w:rsidRDefault="005739B0">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513DB9">
        <w:rPr>
          <w:sz w:val="24"/>
          <w:szCs w:val="24"/>
        </w:rPr>
        <w:t>Çalışmalardan dolayı meydana gelen her türlü zarar ve ziyanı karşılamak.</w:t>
      </w:r>
    </w:p>
    <w:p w:rsidR="00696742" w:rsidRPr="00513DB9" w:rsidRDefault="005739B0">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513DB9">
        <w:rPr>
          <w:sz w:val="24"/>
          <w:szCs w:val="24"/>
        </w:rPr>
        <w:t>Çalışmaların her türlü aşamasında trafik güvenliğini sağlamak.</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Çalışma sahasındaki giriş çıkıları kontrol altına almak, çalışan ve kontrol görevlilerinin dışındaki kişilerin çalışma sahasına girmelerini önlemek.</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Yıkımı yapılacak bina ile çevresinde risk altında olan binalarda elektrik, doğalgaz, su, iletişim vb. bağlantıların bir gün öncesinden kesilmesi için ilgili kurumlar ve mal sahipleriyle irtibata geçerek yıkım yapıldığı günlerde kesilmesini sağlamak.</w:t>
      </w:r>
    </w:p>
    <w:p w:rsidR="0040269E" w:rsidRDefault="005739B0" w:rsidP="00C834D0">
      <w:pPr>
        <w:pStyle w:val="Gvdemetni20"/>
        <w:numPr>
          <w:ilvl w:val="0"/>
          <w:numId w:val="5"/>
        </w:numPr>
        <w:shd w:val="clear" w:color="auto" w:fill="auto"/>
        <w:tabs>
          <w:tab w:val="left" w:pos="999"/>
        </w:tabs>
        <w:spacing w:before="0" w:after="0" w:line="290" w:lineRule="exact"/>
        <w:ind w:left="993" w:hanging="673"/>
        <w:jc w:val="both"/>
        <w:rPr>
          <w:sz w:val="24"/>
          <w:szCs w:val="24"/>
        </w:rPr>
      </w:pPr>
      <w:r w:rsidRPr="00513DB9">
        <w:rPr>
          <w:sz w:val="24"/>
          <w:szCs w:val="24"/>
        </w:rPr>
        <w:t>İşi zamanında bitirme</w:t>
      </w:r>
      <w:r w:rsidR="00A501EC">
        <w:rPr>
          <w:sz w:val="24"/>
          <w:szCs w:val="24"/>
        </w:rPr>
        <w:t>k için gerekli ekip ve ekipmanın ihaleyi alan firma ya da kişi adına</w:t>
      </w:r>
      <w:r w:rsidR="004530A8">
        <w:rPr>
          <w:sz w:val="24"/>
          <w:szCs w:val="24"/>
        </w:rPr>
        <w:t xml:space="preserve"> kayıtlı</w:t>
      </w:r>
      <w:r w:rsidR="00A501EC">
        <w:rPr>
          <w:sz w:val="24"/>
          <w:szCs w:val="24"/>
        </w:rPr>
        <w:t xml:space="preserve"> </w:t>
      </w:r>
      <w:r w:rsidR="004530A8">
        <w:rPr>
          <w:sz w:val="24"/>
          <w:szCs w:val="24"/>
        </w:rPr>
        <w:t>veya noter onaylı kiralama sözleşmesi</w:t>
      </w:r>
      <w:r w:rsidR="00A501EC">
        <w:rPr>
          <w:sz w:val="24"/>
          <w:szCs w:val="24"/>
        </w:rPr>
        <w:t xml:space="preserve">. </w:t>
      </w:r>
      <w:r w:rsidR="00C834D0">
        <w:rPr>
          <w:sz w:val="24"/>
          <w:szCs w:val="24"/>
        </w:rPr>
        <w:t>(E</w:t>
      </w:r>
      <w:r w:rsidR="0040269E">
        <w:rPr>
          <w:sz w:val="24"/>
          <w:szCs w:val="24"/>
        </w:rPr>
        <w:t xml:space="preserve">n az iki adet Kato, </w:t>
      </w:r>
      <w:r w:rsidR="004530A8">
        <w:rPr>
          <w:sz w:val="24"/>
          <w:szCs w:val="24"/>
        </w:rPr>
        <w:t xml:space="preserve">,iki adet su tankeri, </w:t>
      </w:r>
      <w:r w:rsidR="0040269E">
        <w:rPr>
          <w:sz w:val="24"/>
          <w:szCs w:val="24"/>
        </w:rPr>
        <w:t>iki</w:t>
      </w:r>
      <w:r w:rsidR="00C834D0">
        <w:rPr>
          <w:sz w:val="24"/>
          <w:szCs w:val="24"/>
        </w:rPr>
        <w:t xml:space="preserve"> adet Yükleyici ve üç adet Taşıyıcı)</w:t>
      </w:r>
      <w:r w:rsidR="00C12919">
        <w:rPr>
          <w:sz w:val="24"/>
          <w:szCs w:val="24"/>
        </w:rPr>
        <w:t xml:space="preserve"> </w:t>
      </w:r>
    </w:p>
    <w:p w:rsidR="00696742" w:rsidRPr="00513DB9" w:rsidRDefault="00D4100E" w:rsidP="00C834D0">
      <w:pPr>
        <w:pStyle w:val="Gvdemetni20"/>
        <w:numPr>
          <w:ilvl w:val="0"/>
          <w:numId w:val="5"/>
        </w:numPr>
        <w:shd w:val="clear" w:color="auto" w:fill="auto"/>
        <w:tabs>
          <w:tab w:val="left" w:pos="999"/>
        </w:tabs>
        <w:spacing w:before="0" w:after="0" w:line="290" w:lineRule="exact"/>
        <w:ind w:left="993" w:hanging="673"/>
        <w:jc w:val="both"/>
        <w:rPr>
          <w:sz w:val="24"/>
          <w:szCs w:val="24"/>
        </w:rPr>
      </w:pPr>
      <w:r>
        <w:rPr>
          <w:sz w:val="24"/>
          <w:szCs w:val="24"/>
        </w:rPr>
        <w:t xml:space="preserve">İlk </w:t>
      </w:r>
      <w:r w:rsidR="00747839">
        <w:rPr>
          <w:sz w:val="24"/>
          <w:szCs w:val="24"/>
        </w:rPr>
        <w:t>binanın hurdaları</w:t>
      </w:r>
      <w:r>
        <w:rPr>
          <w:sz w:val="24"/>
          <w:szCs w:val="24"/>
        </w:rPr>
        <w:t xml:space="preserve"> alınıp ikinci binanın hurdalarına geçildiğinde</w:t>
      </w:r>
      <w:r w:rsidR="00180167">
        <w:rPr>
          <w:sz w:val="24"/>
          <w:szCs w:val="24"/>
        </w:rPr>
        <w:t>,</w:t>
      </w:r>
      <w:r>
        <w:rPr>
          <w:sz w:val="24"/>
          <w:szCs w:val="24"/>
        </w:rPr>
        <w:t xml:space="preserve"> </w:t>
      </w:r>
      <w:r w:rsidR="00180167">
        <w:rPr>
          <w:sz w:val="24"/>
          <w:szCs w:val="24"/>
        </w:rPr>
        <w:t xml:space="preserve">birinci binanın yıkımına başlanacak ve inşaat enkazı taşınıp bitmeden üçüncü </w:t>
      </w:r>
      <w:r w:rsidR="0040269E">
        <w:rPr>
          <w:sz w:val="24"/>
          <w:szCs w:val="24"/>
        </w:rPr>
        <w:t>binanın hurdası alınmayacaktır.</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Yıkımda kullanılacak</w:t>
      </w:r>
      <w:r w:rsidR="00E14DFF">
        <w:rPr>
          <w:sz w:val="24"/>
          <w:szCs w:val="24"/>
        </w:rPr>
        <w:t xml:space="preserve"> </w:t>
      </w:r>
      <w:r w:rsidR="00E14DFF" w:rsidRPr="00513DB9">
        <w:rPr>
          <w:sz w:val="24"/>
          <w:szCs w:val="24"/>
        </w:rPr>
        <w:t>iş</w:t>
      </w:r>
      <w:r w:rsidRPr="00513DB9">
        <w:rPr>
          <w:sz w:val="24"/>
          <w:szCs w:val="24"/>
        </w:rPr>
        <w:t xml:space="preserve"> makinelerinin bütün resmi evraklarının (muayene, sigorta vb.) eksiksiz olmasını sağlamak, iş makinelerinin</w:t>
      </w:r>
      <w:r w:rsidR="00E14DFF">
        <w:rPr>
          <w:sz w:val="24"/>
          <w:szCs w:val="24"/>
        </w:rPr>
        <w:t xml:space="preserve"> </w:t>
      </w:r>
      <w:r w:rsidRPr="00513DB9">
        <w:rPr>
          <w:sz w:val="24"/>
          <w:szCs w:val="24"/>
        </w:rPr>
        <w:t xml:space="preserve">ehliyetli </w:t>
      </w:r>
      <w:r w:rsidR="00E14DFF">
        <w:rPr>
          <w:sz w:val="24"/>
          <w:szCs w:val="24"/>
        </w:rPr>
        <w:t xml:space="preserve">kişiler tarafından kullanılmasını </w:t>
      </w:r>
      <w:r w:rsidRPr="00513DB9">
        <w:rPr>
          <w:sz w:val="24"/>
          <w:szCs w:val="24"/>
        </w:rPr>
        <w:t>sağlamak.</w:t>
      </w:r>
    </w:p>
    <w:p w:rsidR="00696742" w:rsidRPr="00513DB9" w:rsidRDefault="005739B0">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513DB9">
        <w:rPr>
          <w:sz w:val="24"/>
          <w:szCs w:val="24"/>
        </w:rPr>
        <w:t>Yıkım ve enkaz kaldırma işlerinde kullanılacak iş makinesi ve araçların tüm giderleri yükleniciye aittir.</w:t>
      </w:r>
    </w:p>
    <w:p w:rsidR="00696742" w:rsidRPr="00513DB9" w:rsidRDefault="005739B0">
      <w:pPr>
        <w:pStyle w:val="Gvdemetni20"/>
        <w:numPr>
          <w:ilvl w:val="0"/>
          <w:numId w:val="5"/>
        </w:numPr>
        <w:shd w:val="clear" w:color="auto" w:fill="auto"/>
        <w:tabs>
          <w:tab w:val="left" w:pos="999"/>
        </w:tabs>
        <w:spacing w:before="0" w:after="0" w:line="290" w:lineRule="exact"/>
        <w:ind w:left="320" w:firstLine="0"/>
        <w:jc w:val="both"/>
        <w:rPr>
          <w:sz w:val="24"/>
          <w:szCs w:val="24"/>
        </w:rPr>
      </w:pPr>
      <w:r w:rsidRPr="00513DB9">
        <w:rPr>
          <w:sz w:val="24"/>
          <w:szCs w:val="24"/>
        </w:rPr>
        <w:t>Çalışmaları engelleyici unsurlar var ise idareye yazılı olarak bildirmek.</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Süre uzatılması verilmesi dışında, çalışma süresinin u</w:t>
      </w:r>
      <w:r w:rsidR="00A23210">
        <w:rPr>
          <w:sz w:val="24"/>
          <w:szCs w:val="24"/>
        </w:rPr>
        <w:t xml:space="preserve">zaması halinde günlük </w:t>
      </w:r>
      <w:r w:rsidR="00A23210" w:rsidRPr="00A23210">
        <w:rPr>
          <w:b/>
          <w:sz w:val="24"/>
          <w:szCs w:val="24"/>
        </w:rPr>
        <w:t>1000,00 (B</w:t>
      </w:r>
      <w:r w:rsidRPr="00A23210">
        <w:rPr>
          <w:b/>
          <w:sz w:val="24"/>
          <w:szCs w:val="24"/>
        </w:rPr>
        <w:t>in) TL</w:t>
      </w:r>
      <w:r w:rsidRPr="00513DB9">
        <w:rPr>
          <w:sz w:val="24"/>
          <w:szCs w:val="24"/>
        </w:rPr>
        <w:t xml:space="preserve"> ceza ödemek.</w:t>
      </w:r>
      <w:r w:rsidR="00A23210">
        <w:rPr>
          <w:sz w:val="24"/>
          <w:szCs w:val="24"/>
        </w:rPr>
        <w:t xml:space="preserve"> (Eski İmam Hatip Ortaokulunda eğitim ve öğretim faaliyeti olmadığında en son yıkılacak bina </w:t>
      </w:r>
      <w:r w:rsidR="0040269E">
        <w:rPr>
          <w:sz w:val="24"/>
          <w:szCs w:val="24"/>
        </w:rPr>
        <w:t>olması nedeniyle ayrıca</w:t>
      </w:r>
      <w:r w:rsidR="00A23210">
        <w:rPr>
          <w:sz w:val="24"/>
          <w:szCs w:val="24"/>
        </w:rPr>
        <w:t xml:space="preserve"> şartlarına göre sadece Eski İmam Hatip Ortaokulu için süre uzatılabilir.)</w:t>
      </w:r>
    </w:p>
    <w:p w:rsidR="00696742" w:rsidRPr="00513DB9" w:rsidRDefault="005739B0">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Şartnamede tanımlanan yeni işler için idarenin belirleyeceği keşif bedelleri üzerinden ortalama ihale oran bedellerini kabul etmek.</w:t>
      </w:r>
    </w:p>
    <w:p w:rsidR="00696742" w:rsidRDefault="005739B0" w:rsidP="00BB2238">
      <w:pPr>
        <w:pStyle w:val="Gvdemetni20"/>
        <w:numPr>
          <w:ilvl w:val="0"/>
          <w:numId w:val="5"/>
        </w:numPr>
        <w:shd w:val="clear" w:color="auto" w:fill="auto"/>
        <w:tabs>
          <w:tab w:val="left" w:pos="999"/>
        </w:tabs>
        <w:spacing w:before="0" w:after="0" w:line="290" w:lineRule="exact"/>
        <w:ind w:left="1000"/>
        <w:rPr>
          <w:sz w:val="24"/>
          <w:szCs w:val="24"/>
        </w:rPr>
      </w:pPr>
      <w:r w:rsidRPr="00513DB9">
        <w:rPr>
          <w:sz w:val="24"/>
          <w:szCs w:val="24"/>
        </w:rPr>
        <w:t>Y</w:t>
      </w:r>
      <w:r w:rsidR="00157008" w:rsidRPr="00513DB9">
        <w:rPr>
          <w:sz w:val="24"/>
          <w:szCs w:val="24"/>
        </w:rPr>
        <w:t>ı</w:t>
      </w:r>
      <w:r w:rsidRPr="00513DB9">
        <w:rPr>
          <w:sz w:val="24"/>
          <w:szCs w:val="24"/>
        </w:rPr>
        <w:t>k</w:t>
      </w:r>
      <w:r w:rsidR="00157008" w:rsidRPr="00513DB9">
        <w:rPr>
          <w:sz w:val="24"/>
          <w:szCs w:val="24"/>
        </w:rPr>
        <w:t>ı</w:t>
      </w:r>
      <w:r w:rsidRPr="00513DB9">
        <w:rPr>
          <w:sz w:val="24"/>
          <w:szCs w:val="24"/>
        </w:rPr>
        <w:t>m için gerekli olacak her türlü ekipman, malzeme</w:t>
      </w:r>
      <w:r w:rsidR="00A9432E">
        <w:rPr>
          <w:sz w:val="24"/>
          <w:szCs w:val="24"/>
        </w:rPr>
        <w:t xml:space="preserve"> (En az iki adet Kato, iki</w:t>
      </w:r>
      <w:r w:rsidR="00E14DFF">
        <w:rPr>
          <w:sz w:val="24"/>
          <w:szCs w:val="24"/>
        </w:rPr>
        <w:t xml:space="preserve"> adet Yükleyici ve üç adet Taşıyıcı)</w:t>
      </w:r>
      <w:r w:rsidRPr="00513DB9">
        <w:rPr>
          <w:sz w:val="24"/>
          <w:szCs w:val="24"/>
        </w:rPr>
        <w:t xml:space="preserve"> temini yükleniciye aittir. Enkaz döküm yeri idare tarafından gösterilecektir. Ancak yüklenici tarafından yazılı olarak enkaz döküm yeri teklif edilmesi durumunda, idare tarafından oluşturulan Komisyon marifetiyle tespit yapılacaktır. Komisyonun teklif edilen yeri uygun görmesi durumunda teklif edilen bu alanlara da Komisyonun önerdiği şekilde enkaz dökümü yapılabilir. Çevre güvenlik ve sağlık şartlarına uygun enkaz dökümü ve alanının düzenlenmesi yapılacaktır.</w:t>
      </w:r>
    </w:p>
    <w:p w:rsidR="00BB2238" w:rsidRDefault="00BB2238" w:rsidP="00BB2238">
      <w:pPr>
        <w:pStyle w:val="Gvdemetni20"/>
        <w:numPr>
          <w:ilvl w:val="0"/>
          <w:numId w:val="5"/>
        </w:numPr>
        <w:shd w:val="clear" w:color="auto" w:fill="auto"/>
        <w:tabs>
          <w:tab w:val="left" w:pos="999"/>
        </w:tabs>
        <w:spacing w:before="0" w:after="0" w:line="290" w:lineRule="exact"/>
        <w:ind w:left="1000"/>
        <w:rPr>
          <w:sz w:val="24"/>
          <w:szCs w:val="24"/>
        </w:rPr>
      </w:pPr>
      <w:r>
        <w:rPr>
          <w:sz w:val="24"/>
          <w:szCs w:val="24"/>
        </w:rPr>
        <w:t>İhale sonucunda, bina yıkım ihalesi üzerinde kelen istekli, inşaat hurdası üzerine teklif ettiği bedeli</w:t>
      </w:r>
      <w:r w:rsidR="00133A47">
        <w:rPr>
          <w:sz w:val="24"/>
          <w:szCs w:val="24"/>
        </w:rPr>
        <w:t>,</w:t>
      </w:r>
      <w:r>
        <w:rPr>
          <w:sz w:val="24"/>
          <w:szCs w:val="24"/>
        </w:rPr>
        <w:t xml:space="preserve"> işe başlamadan</w:t>
      </w:r>
      <w:r w:rsidR="001577B3">
        <w:rPr>
          <w:sz w:val="24"/>
          <w:szCs w:val="24"/>
        </w:rPr>
        <w:t xml:space="preserve"> Zile</w:t>
      </w:r>
      <w:r w:rsidR="00133A47">
        <w:rPr>
          <w:sz w:val="24"/>
          <w:szCs w:val="24"/>
        </w:rPr>
        <w:t xml:space="preserve"> Özel İdare Müdürlüğüne yatır</w:t>
      </w:r>
      <w:r>
        <w:rPr>
          <w:sz w:val="24"/>
          <w:szCs w:val="24"/>
        </w:rPr>
        <w:t xml:space="preserve">acaktır. </w:t>
      </w:r>
    </w:p>
    <w:p w:rsidR="00373A57" w:rsidRDefault="00BA1A4D" w:rsidP="00373A57">
      <w:pPr>
        <w:pStyle w:val="Gvdemetni20"/>
        <w:numPr>
          <w:ilvl w:val="0"/>
          <w:numId w:val="5"/>
        </w:numPr>
        <w:shd w:val="clear" w:color="auto" w:fill="auto"/>
        <w:tabs>
          <w:tab w:val="left" w:pos="999"/>
        </w:tabs>
        <w:spacing w:before="0" w:after="0" w:line="290" w:lineRule="exact"/>
        <w:ind w:left="1000"/>
        <w:rPr>
          <w:sz w:val="24"/>
          <w:szCs w:val="24"/>
        </w:rPr>
      </w:pPr>
      <w:r>
        <w:rPr>
          <w:sz w:val="24"/>
          <w:szCs w:val="24"/>
        </w:rPr>
        <w:t>Sözleşmenin imzalanmasını müteakip, yüklenici iş yerini SGK’na bildirecektir.</w:t>
      </w:r>
    </w:p>
    <w:p w:rsidR="00373A57" w:rsidRDefault="00373A57" w:rsidP="00373A57">
      <w:pPr>
        <w:pStyle w:val="Gvdemetni20"/>
        <w:numPr>
          <w:ilvl w:val="0"/>
          <w:numId w:val="5"/>
        </w:numPr>
        <w:shd w:val="clear" w:color="auto" w:fill="auto"/>
        <w:tabs>
          <w:tab w:val="left" w:pos="999"/>
        </w:tabs>
        <w:spacing w:before="0" w:after="0" w:line="290" w:lineRule="exact"/>
        <w:ind w:left="1000"/>
        <w:rPr>
          <w:sz w:val="24"/>
          <w:szCs w:val="24"/>
        </w:rPr>
      </w:pPr>
      <w:r>
        <w:rPr>
          <w:sz w:val="24"/>
          <w:szCs w:val="24"/>
        </w:rPr>
        <w:t>İşin yapımı esnasında çevre ve çevredeki binalara zarar verilmeyecek, istenmeyen olumsuz bir durum oluşması durumunda sorumluluk yükleniciye aittir.</w:t>
      </w:r>
    </w:p>
    <w:p w:rsidR="004C3BD7" w:rsidRDefault="004C3BD7" w:rsidP="00373A57">
      <w:pPr>
        <w:pStyle w:val="Gvdemetni20"/>
        <w:numPr>
          <w:ilvl w:val="0"/>
          <w:numId w:val="5"/>
        </w:numPr>
        <w:shd w:val="clear" w:color="auto" w:fill="auto"/>
        <w:tabs>
          <w:tab w:val="left" w:pos="999"/>
        </w:tabs>
        <w:spacing w:before="0" w:after="0" w:line="290" w:lineRule="exact"/>
        <w:ind w:left="1000"/>
        <w:rPr>
          <w:sz w:val="24"/>
          <w:szCs w:val="24"/>
        </w:rPr>
      </w:pPr>
      <w:r>
        <w:rPr>
          <w:sz w:val="24"/>
          <w:szCs w:val="24"/>
        </w:rPr>
        <w:t>Personel ve araçlar ile ilgili evraklar sözleşme esnasında istenecektir.</w:t>
      </w:r>
    </w:p>
    <w:p w:rsidR="00BB2238" w:rsidRPr="00BB2238" w:rsidRDefault="00BB2238" w:rsidP="00BB2238">
      <w:pPr>
        <w:pStyle w:val="Gvdemetni20"/>
        <w:shd w:val="clear" w:color="auto" w:fill="auto"/>
        <w:tabs>
          <w:tab w:val="left" w:pos="999"/>
        </w:tabs>
        <w:spacing w:before="0" w:after="0" w:line="290" w:lineRule="exact"/>
        <w:ind w:left="1000" w:firstLine="0"/>
        <w:rPr>
          <w:sz w:val="24"/>
          <w:szCs w:val="24"/>
        </w:rPr>
      </w:pPr>
    </w:p>
    <w:p w:rsidR="00696742" w:rsidRPr="00513DB9" w:rsidRDefault="005739B0">
      <w:pPr>
        <w:pStyle w:val="Balk20"/>
        <w:keepNext/>
        <w:keepLines/>
        <w:shd w:val="clear" w:color="auto" w:fill="auto"/>
        <w:spacing w:before="0" w:after="183" w:line="220" w:lineRule="exact"/>
        <w:ind w:left="320"/>
        <w:jc w:val="both"/>
        <w:rPr>
          <w:sz w:val="24"/>
          <w:szCs w:val="24"/>
        </w:rPr>
      </w:pPr>
      <w:bookmarkStart w:id="7" w:name="bookmark6"/>
      <w:r w:rsidRPr="00513DB9">
        <w:rPr>
          <w:rStyle w:val="Balk21"/>
          <w:b/>
          <w:bCs/>
          <w:sz w:val="24"/>
          <w:szCs w:val="24"/>
        </w:rPr>
        <w:t>İdarenin Sorumlulukları:</w:t>
      </w:r>
      <w:bookmarkEnd w:id="7"/>
    </w:p>
    <w:p w:rsidR="00696742" w:rsidRPr="00513DB9" w:rsidRDefault="005739B0">
      <w:pPr>
        <w:pStyle w:val="Gvdemetni20"/>
        <w:numPr>
          <w:ilvl w:val="0"/>
          <w:numId w:val="6"/>
        </w:numPr>
        <w:shd w:val="clear" w:color="auto" w:fill="auto"/>
        <w:tabs>
          <w:tab w:val="left" w:pos="681"/>
        </w:tabs>
        <w:spacing w:before="0" w:after="0" w:line="293" w:lineRule="exact"/>
        <w:ind w:left="320" w:firstLine="0"/>
        <w:jc w:val="both"/>
        <w:rPr>
          <w:sz w:val="24"/>
          <w:szCs w:val="24"/>
        </w:rPr>
      </w:pPr>
      <w:r w:rsidRPr="00513DB9">
        <w:rPr>
          <w:sz w:val="24"/>
          <w:szCs w:val="24"/>
        </w:rPr>
        <w:t>Yüklenicinin yazılı müracaatı sonucu gerektiğinde süre uzatımı vermek.</w:t>
      </w:r>
    </w:p>
    <w:p w:rsidR="00696742" w:rsidRPr="00513DB9" w:rsidRDefault="005739B0">
      <w:pPr>
        <w:pStyle w:val="Gvdemetni20"/>
        <w:numPr>
          <w:ilvl w:val="0"/>
          <w:numId w:val="6"/>
        </w:numPr>
        <w:shd w:val="clear" w:color="auto" w:fill="auto"/>
        <w:tabs>
          <w:tab w:val="left" w:pos="688"/>
        </w:tabs>
        <w:spacing w:before="0" w:after="0" w:line="293" w:lineRule="exact"/>
        <w:ind w:left="320" w:firstLine="0"/>
        <w:jc w:val="both"/>
        <w:rPr>
          <w:sz w:val="24"/>
          <w:szCs w:val="24"/>
        </w:rPr>
      </w:pPr>
      <w:r w:rsidRPr="00513DB9">
        <w:rPr>
          <w:sz w:val="24"/>
          <w:szCs w:val="24"/>
        </w:rPr>
        <w:t>Keşifte olmayan ve yeni bir iş olarak yap</w:t>
      </w:r>
      <w:r w:rsidR="00F37E9D" w:rsidRPr="00513DB9">
        <w:rPr>
          <w:sz w:val="24"/>
          <w:szCs w:val="24"/>
        </w:rPr>
        <w:t>ılacak işleri yeni birim fiyatını</w:t>
      </w:r>
      <w:r w:rsidRPr="00513DB9">
        <w:rPr>
          <w:sz w:val="24"/>
          <w:szCs w:val="24"/>
        </w:rPr>
        <w:t xml:space="preserve"> onaylamak.</w:t>
      </w:r>
    </w:p>
    <w:p w:rsidR="00696742" w:rsidRPr="00513DB9" w:rsidRDefault="005739B0">
      <w:pPr>
        <w:pStyle w:val="Gvdemetni20"/>
        <w:numPr>
          <w:ilvl w:val="0"/>
          <w:numId w:val="6"/>
        </w:numPr>
        <w:shd w:val="clear" w:color="auto" w:fill="auto"/>
        <w:tabs>
          <w:tab w:val="left" w:pos="688"/>
        </w:tabs>
        <w:spacing w:before="0" w:after="238" w:line="293" w:lineRule="exact"/>
        <w:ind w:left="320" w:firstLine="0"/>
        <w:jc w:val="both"/>
        <w:rPr>
          <w:sz w:val="24"/>
          <w:szCs w:val="24"/>
        </w:rPr>
      </w:pPr>
      <w:r w:rsidRPr="00513DB9">
        <w:rPr>
          <w:sz w:val="24"/>
          <w:szCs w:val="24"/>
        </w:rPr>
        <w:t>Yükleniciye ihale tebligatından sonra bir gün içinde işyeri teslim edilip işe başlatmak.</w:t>
      </w:r>
    </w:p>
    <w:p w:rsidR="00696742" w:rsidRPr="00513DB9" w:rsidRDefault="005739B0" w:rsidP="00BB2238">
      <w:pPr>
        <w:pStyle w:val="Balk20"/>
        <w:keepNext/>
        <w:keepLines/>
        <w:shd w:val="clear" w:color="auto" w:fill="auto"/>
        <w:spacing w:before="0" w:after="0" w:line="220" w:lineRule="exact"/>
        <w:ind w:left="320"/>
        <w:jc w:val="both"/>
        <w:rPr>
          <w:sz w:val="24"/>
          <w:szCs w:val="24"/>
        </w:rPr>
      </w:pPr>
      <w:bookmarkStart w:id="8" w:name="bookmark7"/>
      <w:r w:rsidRPr="00513DB9">
        <w:rPr>
          <w:rStyle w:val="Balk21"/>
          <w:b/>
          <w:bCs/>
          <w:sz w:val="24"/>
          <w:szCs w:val="24"/>
        </w:rPr>
        <w:t>İşe Başlama ve İs Yeri Teslimi:</w:t>
      </w:r>
      <w:bookmarkEnd w:id="8"/>
    </w:p>
    <w:p w:rsidR="00696742" w:rsidRDefault="000A5ADD" w:rsidP="000A5ADD">
      <w:pPr>
        <w:pStyle w:val="Gvdemetni20"/>
        <w:shd w:val="clear" w:color="auto" w:fill="auto"/>
        <w:spacing w:before="0" w:after="0" w:line="220" w:lineRule="exact"/>
        <w:ind w:firstLine="0"/>
        <w:jc w:val="both"/>
        <w:rPr>
          <w:sz w:val="24"/>
          <w:szCs w:val="24"/>
        </w:rPr>
      </w:pPr>
      <w:r>
        <w:rPr>
          <w:sz w:val="24"/>
          <w:szCs w:val="24"/>
        </w:rPr>
        <w:t xml:space="preserve">     </w:t>
      </w:r>
      <w:r w:rsidR="005739B0" w:rsidRPr="00513DB9">
        <w:rPr>
          <w:sz w:val="24"/>
          <w:szCs w:val="24"/>
        </w:rPr>
        <w:t>İhale tebligatının posta veya elden yükleniciye teslim tarihinden itibaren 1 (bir) gündür.</w:t>
      </w:r>
    </w:p>
    <w:p w:rsidR="000A5ADD" w:rsidRPr="00513DB9" w:rsidRDefault="000A5ADD" w:rsidP="000A5ADD">
      <w:pPr>
        <w:pStyle w:val="Gvdemetni20"/>
        <w:shd w:val="clear" w:color="auto" w:fill="auto"/>
        <w:spacing w:before="0" w:after="0" w:line="220" w:lineRule="exact"/>
        <w:ind w:left="680" w:firstLine="0"/>
        <w:jc w:val="both"/>
        <w:rPr>
          <w:sz w:val="24"/>
          <w:szCs w:val="24"/>
        </w:rPr>
      </w:pPr>
    </w:p>
    <w:p w:rsidR="00696742" w:rsidRPr="00513DB9" w:rsidRDefault="005739B0" w:rsidP="00BB2238">
      <w:pPr>
        <w:pStyle w:val="Balk20"/>
        <w:keepNext/>
        <w:keepLines/>
        <w:shd w:val="clear" w:color="auto" w:fill="auto"/>
        <w:spacing w:before="0" w:after="0" w:line="220" w:lineRule="exact"/>
        <w:ind w:left="320"/>
        <w:jc w:val="both"/>
        <w:rPr>
          <w:rStyle w:val="Balk22"/>
          <w:b/>
          <w:bCs/>
          <w:sz w:val="24"/>
          <w:szCs w:val="24"/>
        </w:rPr>
      </w:pPr>
      <w:bookmarkStart w:id="9" w:name="bookmark8"/>
      <w:r w:rsidRPr="00513DB9">
        <w:rPr>
          <w:rStyle w:val="Balk22"/>
          <w:b/>
          <w:bCs/>
          <w:sz w:val="24"/>
          <w:szCs w:val="24"/>
        </w:rPr>
        <w:t>Anlaşmazlık Halinde Zile Mahkemeleri Yetkilidir.</w:t>
      </w:r>
      <w:bookmarkEnd w:id="9"/>
    </w:p>
    <w:p w:rsidR="00157008" w:rsidRPr="00513DB9" w:rsidRDefault="00157008" w:rsidP="00BB2238">
      <w:pPr>
        <w:pStyle w:val="Balk20"/>
        <w:keepNext/>
        <w:keepLines/>
        <w:shd w:val="clear" w:color="auto" w:fill="auto"/>
        <w:spacing w:before="0" w:after="0" w:line="220" w:lineRule="exact"/>
        <w:ind w:left="320"/>
        <w:jc w:val="both"/>
        <w:rPr>
          <w:rStyle w:val="Balk22"/>
          <w:b/>
          <w:bCs/>
          <w:sz w:val="24"/>
          <w:szCs w:val="24"/>
        </w:rPr>
      </w:pPr>
    </w:p>
    <w:p w:rsidR="00157008" w:rsidRPr="00513DB9" w:rsidRDefault="00157008">
      <w:pPr>
        <w:pStyle w:val="Balk20"/>
        <w:keepNext/>
        <w:keepLines/>
        <w:shd w:val="clear" w:color="auto" w:fill="auto"/>
        <w:spacing w:before="0" w:after="0" w:line="220" w:lineRule="exact"/>
        <w:ind w:left="320"/>
        <w:jc w:val="both"/>
        <w:rPr>
          <w:rStyle w:val="Balk22"/>
          <w:b/>
          <w:bCs/>
          <w:sz w:val="24"/>
          <w:szCs w:val="24"/>
        </w:rPr>
      </w:pPr>
    </w:p>
    <w:p w:rsidR="00157008" w:rsidRPr="00513DB9" w:rsidRDefault="00157008">
      <w:pPr>
        <w:pStyle w:val="Balk20"/>
        <w:keepNext/>
        <w:keepLines/>
        <w:shd w:val="clear" w:color="auto" w:fill="auto"/>
        <w:spacing w:before="0" w:after="0" w:line="220" w:lineRule="exact"/>
        <w:ind w:left="320"/>
        <w:jc w:val="both"/>
        <w:rPr>
          <w:rStyle w:val="Balk22"/>
          <w:b/>
          <w:bCs/>
          <w:sz w:val="24"/>
          <w:szCs w:val="24"/>
        </w:rPr>
      </w:pPr>
    </w:p>
    <w:p w:rsidR="00157008" w:rsidRPr="00513DB9" w:rsidRDefault="00157008">
      <w:pPr>
        <w:pStyle w:val="Balk20"/>
        <w:keepNext/>
        <w:keepLines/>
        <w:shd w:val="clear" w:color="auto" w:fill="auto"/>
        <w:spacing w:before="0" w:after="0" w:line="220" w:lineRule="exact"/>
        <w:ind w:left="320"/>
        <w:jc w:val="both"/>
        <w:rPr>
          <w:sz w:val="24"/>
          <w:szCs w:val="24"/>
        </w:rPr>
      </w:pPr>
    </w:p>
    <w:sectPr w:rsidR="00157008" w:rsidRPr="00513DB9" w:rsidSect="0036351C">
      <w:type w:val="continuous"/>
      <w:pgSz w:w="11900" w:h="16840"/>
      <w:pgMar w:top="284" w:right="418" w:bottom="426" w:left="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3D" w:rsidRDefault="0014503D">
      <w:r>
        <w:separator/>
      </w:r>
    </w:p>
  </w:endnote>
  <w:endnote w:type="continuationSeparator" w:id="0">
    <w:p w:rsidR="0014503D" w:rsidRDefault="0014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3D" w:rsidRDefault="0014503D"/>
  </w:footnote>
  <w:footnote w:type="continuationSeparator" w:id="0">
    <w:p w:rsidR="0014503D" w:rsidRDefault="001450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7D1"/>
    <w:multiLevelType w:val="multilevel"/>
    <w:tmpl w:val="24960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36123"/>
    <w:multiLevelType w:val="multilevel"/>
    <w:tmpl w:val="A84021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4351F"/>
    <w:multiLevelType w:val="multilevel"/>
    <w:tmpl w:val="29A4F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5A5F1F"/>
    <w:multiLevelType w:val="multilevel"/>
    <w:tmpl w:val="E7041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D411E"/>
    <w:multiLevelType w:val="hybridMultilevel"/>
    <w:tmpl w:val="5B1CAF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3D6302"/>
    <w:multiLevelType w:val="hybridMultilevel"/>
    <w:tmpl w:val="80ACCD18"/>
    <w:lvl w:ilvl="0" w:tplc="C3C631B0">
      <w:start w:val="1"/>
      <w:numFmt w:val="decimal"/>
      <w:lvlText w:val="%1-"/>
      <w:lvlJc w:val="left"/>
      <w:pPr>
        <w:ind w:left="680" w:hanging="360"/>
      </w:pPr>
      <w:rPr>
        <w:rFonts w:hint="default"/>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6" w15:restartNumberingAfterBreak="0">
    <w:nsid w:val="58270C36"/>
    <w:multiLevelType w:val="multilevel"/>
    <w:tmpl w:val="4F249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950FFE"/>
    <w:multiLevelType w:val="multilevel"/>
    <w:tmpl w:val="4EB62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96742"/>
    <w:rsid w:val="00015339"/>
    <w:rsid w:val="00080441"/>
    <w:rsid w:val="00096B4B"/>
    <w:rsid w:val="000A5ADD"/>
    <w:rsid w:val="000A70AB"/>
    <w:rsid w:val="00110E05"/>
    <w:rsid w:val="0011293F"/>
    <w:rsid w:val="00133A47"/>
    <w:rsid w:val="0014503D"/>
    <w:rsid w:val="00157008"/>
    <w:rsid w:val="001577B3"/>
    <w:rsid w:val="00180167"/>
    <w:rsid w:val="001920BC"/>
    <w:rsid w:val="001A6A28"/>
    <w:rsid w:val="001C1836"/>
    <w:rsid w:val="001F50FA"/>
    <w:rsid w:val="00350AEC"/>
    <w:rsid w:val="0036351C"/>
    <w:rsid w:val="00373A57"/>
    <w:rsid w:val="003B4628"/>
    <w:rsid w:val="0040269E"/>
    <w:rsid w:val="0041566A"/>
    <w:rsid w:val="00444082"/>
    <w:rsid w:val="004530A8"/>
    <w:rsid w:val="00481685"/>
    <w:rsid w:val="004B0C7F"/>
    <w:rsid w:val="004C3BD7"/>
    <w:rsid w:val="004C4789"/>
    <w:rsid w:val="00512444"/>
    <w:rsid w:val="00513DB9"/>
    <w:rsid w:val="00515D72"/>
    <w:rsid w:val="00563F36"/>
    <w:rsid w:val="005739B0"/>
    <w:rsid w:val="00583535"/>
    <w:rsid w:val="00591036"/>
    <w:rsid w:val="005C4930"/>
    <w:rsid w:val="00604217"/>
    <w:rsid w:val="00696742"/>
    <w:rsid w:val="006A6331"/>
    <w:rsid w:val="006B6E4C"/>
    <w:rsid w:val="00732D67"/>
    <w:rsid w:val="00736C63"/>
    <w:rsid w:val="00747839"/>
    <w:rsid w:val="0079212E"/>
    <w:rsid w:val="007A105F"/>
    <w:rsid w:val="007B267C"/>
    <w:rsid w:val="007D7FF3"/>
    <w:rsid w:val="00824AF2"/>
    <w:rsid w:val="00837412"/>
    <w:rsid w:val="008459D4"/>
    <w:rsid w:val="008D577B"/>
    <w:rsid w:val="00930607"/>
    <w:rsid w:val="00994FAA"/>
    <w:rsid w:val="009B570B"/>
    <w:rsid w:val="00A17BB5"/>
    <w:rsid w:val="00A23210"/>
    <w:rsid w:val="00A501EC"/>
    <w:rsid w:val="00A710D3"/>
    <w:rsid w:val="00A81027"/>
    <w:rsid w:val="00A9432E"/>
    <w:rsid w:val="00AB1431"/>
    <w:rsid w:val="00AE7F5B"/>
    <w:rsid w:val="00BA1A4D"/>
    <w:rsid w:val="00BB2238"/>
    <w:rsid w:val="00BE7D6C"/>
    <w:rsid w:val="00C12919"/>
    <w:rsid w:val="00C32F24"/>
    <w:rsid w:val="00C71C94"/>
    <w:rsid w:val="00C834D0"/>
    <w:rsid w:val="00D323FE"/>
    <w:rsid w:val="00D4100E"/>
    <w:rsid w:val="00DA087A"/>
    <w:rsid w:val="00DA16F9"/>
    <w:rsid w:val="00E14DFF"/>
    <w:rsid w:val="00E912B1"/>
    <w:rsid w:val="00F2221F"/>
    <w:rsid w:val="00F23E86"/>
    <w:rsid w:val="00F24C43"/>
    <w:rsid w:val="00F37E9D"/>
    <w:rsid w:val="00F52A5A"/>
    <w:rsid w:val="00FB25E3"/>
    <w:rsid w:val="00FD49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F2F0"/>
  <w15:docId w15:val="{D995802A-C071-417D-BDA6-6B6E75B1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E4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B6E4C"/>
    <w:rPr>
      <w:color w:val="0066CC"/>
      <w:u w:val="single"/>
    </w:rPr>
  </w:style>
  <w:style w:type="character" w:customStyle="1" w:styleId="Balk1">
    <w:name w:val="Başlık #1_"/>
    <w:basedOn w:val="VarsaylanParagrafYazTipi"/>
    <w:link w:val="Balk10"/>
    <w:rsid w:val="006B6E4C"/>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sid w:val="006B6E4C"/>
    <w:rPr>
      <w:rFonts w:ascii="Times New Roman" w:eastAsia="Times New Roman" w:hAnsi="Times New Roman" w:cs="Times New Roman"/>
      <w:b/>
      <w:bCs/>
      <w:i w:val="0"/>
      <w:iCs w:val="0"/>
      <w:smallCaps w:val="0"/>
      <w:strike w:val="0"/>
      <w:sz w:val="22"/>
      <w:szCs w:val="22"/>
      <w:u w:val="none"/>
    </w:rPr>
  </w:style>
  <w:style w:type="character" w:customStyle="1" w:styleId="Balk21">
    <w:name w:val="Başlık #2"/>
    <w:basedOn w:val="Balk2"/>
    <w:rsid w:val="006B6E4C"/>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2">
    <w:name w:val="Gövde metni (2)_"/>
    <w:basedOn w:val="VarsaylanParagrafYazTipi"/>
    <w:link w:val="Gvdemetni20"/>
    <w:rsid w:val="006B6E4C"/>
    <w:rPr>
      <w:rFonts w:ascii="Times New Roman" w:eastAsia="Times New Roman" w:hAnsi="Times New Roman" w:cs="Times New Roman"/>
      <w:b w:val="0"/>
      <w:bCs w:val="0"/>
      <w:i w:val="0"/>
      <w:iCs w:val="0"/>
      <w:smallCaps w:val="0"/>
      <w:strike w:val="0"/>
      <w:sz w:val="22"/>
      <w:szCs w:val="22"/>
      <w:u w:val="none"/>
    </w:rPr>
  </w:style>
  <w:style w:type="character" w:customStyle="1" w:styleId="Balk22">
    <w:name w:val="Başlık #2"/>
    <w:basedOn w:val="Balk2"/>
    <w:rsid w:val="006B6E4C"/>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Balk10">
    <w:name w:val="Başlık #1"/>
    <w:basedOn w:val="Normal"/>
    <w:link w:val="Balk1"/>
    <w:rsid w:val="006B6E4C"/>
    <w:pPr>
      <w:shd w:val="clear" w:color="auto" w:fill="FFFFFF"/>
      <w:spacing w:after="60" w:line="0" w:lineRule="atLeast"/>
      <w:ind w:hanging="360"/>
      <w:outlineLvl w:val="0"/>
    </w:pPr>
    <w:rPr>
      <w:rFonts w:ascii="Times New Roman" w:eastAsia="Times New Roman" w:hAnsi="Times New Roman" w:cs="Times New Roman"/>
      <w:sz w:val="22"/>
      <w:szCs w:val="22"/>
    </w:rPr>
  </w:style>
  <w:style w:type="paragraph" w:customStyle="1" w:styleId="Balk20">
    <w:name w:val="Başlık #2"/>
    <w:basedOn w:val="Normal"/>
    <w:link w:val="Balk2"/>
    <w:rsid w:val="006B6E4C"/>
    <w:pPr>
      <w:shd w:val="clear" w:color="auto" w:fill="FFFFFF"/>
      <w:spacing w:before="1200" w:after="240" w:line="0" w:lineRule="atLeast"/>
      <w:outlineLvl w:val="1"/>
    </w:pPr>
    <w:rPr>
      <w:rFonts w:ascii="Times New Roman" w:eastAsia="Times New Roman" w:hAnsi="Times New Roman" w:cs="Times New Roman"/>
      <w:b/>
      <w:bCs/>
      <w:sz w:val="22"/>
      <w:szCs w:val="22"/>
    </w:rPr>
  </w:style>
  <w:style w:type="paragraph" w:customStyle="1" w:styleId="Gvdemetni20">
    <w:name w:val="Gövde metni (2)"/>
    <w:basedOn w:val="Normal"/>
    <w:link w:val="Gvdemetni2"/>
    <w:rsid w:val="006B6E4C"/>
    <w:pPr>
      <w:shd w:val="clear" w:color="auto" w:fill="FFFFFF"/>
      <w:spacing w:before="240" w:after="180" w:line="281" w:lineRule="exact"/>
      <w:ind w:hanging="68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6D64-D1F8-47FE-8271-D7729BED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Mesut Şenel</cp:lastModifiedBy>
  <cp:revision>62</cp:revision>
  <cp:lastPrinted>2017-10-02T08:00:00Z</cp:lastPrinted>
  <dcterms:created xsi:type="dcterms:W3CDTF">2017-08-25T13:35:00Z</dcterms:created>
  <dcterms:modified xsi:type="dcterms:W3CDTF">2017-12-01T05:17:00Z</dcterms:modified>
</cp:coreProperties>
</file>